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6BF6" w:rsidRPr="00430FA0" w:rsidRDefault="00B87CDD" w:rsidP="002961A9">
      <w:pPr>
        <w:outlineLvl w:val="0"/>
        <w:rPr>
          <w:rFonts w:ascii="Arial" w:hAnsi="Arial" w:cs="Arial"/>
          <w:b/>
          <w:sz w:val="22"/>
          <w:szCs w:val="22"/>
        </w:rPr>
      </w:pPr>
      <w:bookmarkStart w:id="0" w:name="_Hlk520883083"/>
      <w:bookmarkStart w:id="1" w:name="_GoBack"/>
      <w:bookmarkEnd w:id="1"/>
      <w:r w:rsidRPr="00430FA0">
        <w:rPr>
          <w:rFonts w:ascii="Arial" w:hAnsi="Arial" w:cs="Arial"/>
          <w:b/>
          <w:sz w:val="22"/>
          <w:szCs w:val="22"/>
        </w:rPr>
        <w:t xml:space="preserve">FOR IMMEDIATE RELEASE </w:t>
      </w:r>
    </w:p>
    <w:p w:rsidR="002961A9" w:rsidRPr="00430FA0" w:rsidRDefault="00E03099" w:rsidP="004D4B40">
      <w:pPr>
        <w:tabs>
          <w:tab w:val="left" w:pos="2055"/>
        </w:tabs>
        <w:rPr>
          <w:rFonts w:ascii="Arial" w:hAnsi="Arial" w:cs="Arial"/>
          <w:sz w:val="22"/>
          <w:szCs w:val="22"/>
        </w:rPr>
      </w:pPr>
      <w:r w:rsidRPr="00430FA0">
        <w:rPr>
          <w:rFonts w:ascii="Arial" w:hAnsi="Arial" w:cs="Arial"/>
          <w:sz w:val="22"/>
          <w:szCs w:val="22"/>
        </w:rPr>
        <w:t xml:space="preserve">August </w:t>
      </w:r>
      <w:r w:rsidR="009F311F">
        <w:rPr>
          <w:rFonts w:ascii="Arial" w:hAnsi="Arial" w:cs="Arial"/>
          <w:sz w:val="22"/>
          <w:szCs w:val="22"/>
        </w:rPr>
        <w:t>2</w:t>
      </w:r>
      <w:r w:rsidR="008511DB">
        <w:rPr>
          <w:rFonts w:ascii="Arial" w:hAnsi="Arial" w:cs="Arial"/>
          <w:sz w:val="22"/>
          <w:szCs w:val="22"/>
        </w:rPr>
        <w:t>2</w:t>
      </w:r>
      <w:r w:rsidRPr="00430FA0">
        <w:rPr>
          <w:rFonts w:ascii="Arial" w:hAnsi="Arial" w:cs="Arial"/>
          <w:sz w:val="22"/>
          <w:szCs w:val="22"/>
        </w:rPr>
        <w:t>, 201</w:t>
      </w:r>
      <w:r w:rsidR="00827893" w:rsidRPr="00430FA0">
        <w:rPr>
          <w:rFonts w:ascii="Arial" w:hAnsi="Arial" w:cs="Arial"/>
          <w:sz w:val="22"/>
          <w:szCs w:val="22"/>
        </w:rPr>
        <w:t>9</w:t>
      </w:r>
      <w:r w:rsidR="004D4B40" w:rsidRPr="00430FA0">
        <w:rPr>
          <w:rFonts w:ascii="Arial" w:hAnsi="Arial" w:cs="Arial"/>
          <w:sz w:val="22"/>
          <w:szCs w:val="22"/>
        </w:rPr>
        <w:tab/>
      </w:r>
    </w:p>
    <w:p w:rsidR="002961A9" w:rsidRPr="00430FA0" w:rsidRDefault="002961A9" w:rsidP="002961A9">
      <w:pPr>
        <w:rPr>
          <w:rFonts w:ascii="Arial" w:hAnsi="Arial" w:cs="Arial"/>
          <w:sz w:val="22"/>
          <w:szCs w:val="22"/>
        </w:rPr>
      </w:pPr>
    </w:p>
    <w:p w:rsidR="002961A9" w:rsidRPr="00430FA0" w:rsidRDefault="002961A9" w:rsidP="002961A9">
      <w:pPr>
        <w:rPr>
          <w:rFonts w:ascii="Arial" w:hAnsi="Arial" w:cs="Arial"/>
          <w:b/>
          <w:sz w:val="22"/>
          <w:szCs w:val="22"/>
        </w:rPr>
      </w:pPr>
      <w:r w:rsidRPr="00430FA0">
        <w:rPr>
          <w:rFonts w:ascii="Arial" w:hAnsi="Arial" w:cs="Arial"/>
          <w:b/>
          <w:sz w:val="22"/>
          <w:szCs w:val="22"/>
        </w:rPr>
        <w:t>CONTACT</w:t>
      </w:r>
    </w:p>
    <w:p w:rsidR="00430FA0" w:rsidRPr="00430FA0" w:rsidRDefault="00430FA0" w:rsidP="002961A9">
      <w:pPr>
        <w:tabs>
          <w:tab w:val="left" w:pos="5400"/>
        </w:tabs>
        <w:rPr>
          <w:rFonts w:ascii="Arial" w:hAnsi="Arial" w:cs="Arial"/>
          <w:sz w:val="22"/>
          <w:szCs w:val="22"/>
        </w:rPr>
      </w:pPr>
      <w:r w:rsidRPr="00430FA0">
        <w:rPr>
          <w:rFonts w:ascii="Arial" w:hAnsi="Arial" w:cs="Arial"/>
          <w:sz w:val="22"/>
          <w:szCs w:val="22"/>
        </w:rPr>
        <w:t xml:space="preserve">Stephanie Stallworth, Director, Public and Community Relations </w:t>
      </w:r>
    </w:p>
    <w:p w:rsidR="00430FA0" w:rsidRPr="00430FA0" w:rsidRDefault="00345951" w:rsidP="002961A9">
      <w:pPr>
        <w:tabs>
          <w:tab w:val="left" w:pos="5400"/>
        </w:tabs>
        <w:rPr>
          <w:rFonts w:ascii="Arial" w:hAnsi="Arial" w:cs="Arial"/>
          <w:sz w:val="22"/>
          <w:szCs w:val="22"/>
        </w:rPr>
      </w:pPr>
      <w:r w:rsidRPr="00430FA0">
        <w:rPr>
          <w:rFonts w:ascii="Arial" w:hAnsi="Arial" w:cs="Arial"/>
          <w:sz w:val="22"/>
          <w:szCs w:val="22"/>
        </w:rPr>
        <w:t>(702) 545-100</w:t>
      </w:r>
      <w:r w:rsidR="00430FA0" w:rsidRPr="00430FA0">
        <w:rPr>
          <w:rFonts w:ascii="Arial" w:hAnsi="Arial" w:cs="Arial"/>
          <w:sz w:val="22"/>
          <w:szCs w:val="22"/>
        </w:rPr>
        <w:t>3</w:t>
      </w:r>
      <w:r w:rsidR="002961A9" w:rsidRPr="00430FA0">
        <w:rPr>
          <w:rFonts w:ascii="Arial" w:hAnsi="Arial" w:cs="Arial"/>
          <w:sz w:val="22"/>
          <w:szCs w:val="22"/>
        </w:rPr>
        <w:t xml:space="preserve">, </w:t>
      </w:r>
      <w:r w:rsidR="00430FA0" w:rsidRPr="00430FA0">
        <w:rPr>
          <w:rFonts w:ascii="Arial" w:hAnsi="Arial" w:cs="Arial"/>
          <w:sz w:val="22"/>
          <w:szCs w:val="22"/>
        </w:rPr>
        <w:t>stephanie.stallworth@cox.com</w:t>
      </w:r>
    </w:p>
    <w:p w:rsidR="001D4191" w:rsidRDefault="002E09E3" w:rsidP="002961A9">
      <w:pPr>
        <w:tabs>
          <w:tab w:val="left" w:pos="5400"/>
        </w:tabs>
        <w:rPr>
          <w:rFonts w:ascii="Arial" w:hAnsi="Arial" w:cs="Arial"/>
          <w:sz w:val="22"/>
          <w:szCs w:val="22"/>
        </w:rPr>
      </w:pPr>
      <w:r w:rsidRPr="00430FA0">
        <w:rPr>
          <w:rFonts w:ascii="Arial" w:hAnsi="Arial" w:cs="Arial"/>
          <w:sz w:val="22"/>
          <w:szCs w:val="22"/>
        </w:rPr>
        <w:t xml:space="preserve"> #</w:t>
      </w:r>
      <w:proofErr w:type="spellStart"/>
      <w:r w:rsidR="0072596C" w:rsidRPr="00430FA0">
        <w:rPr>
          <w:rFonts w:ascii="Arial" w:hAnsi="Arial" w:cs="Arial"/>
          <w:sz w:val="22"/>
          <w:szCs w:val="22"/>
        </w:rPr>
        <w:t>CoxCharities</w:t>
      </w:r>
      <w:proofErr w:type="spellEnd"/>
      <w:r w:rsidRPr="00430FA0">
        <w:rPr>
          <w:rFonts w:ascii="Arial" w:hAnsi="Arial" w:cs="Arial"/>
          <w:sz w:val="22"/>
          <w:szCs w:val="22"/>
        </w:rPr>
        <w:t xml:space="preserve"> </w:t>
      </w:r>
      <w:r w:rsidR="009062EF" w:rsidRPr="00430FA0">
        <w:rPr>
          <w:rFonts w:ascii="Arial" w:hAnsi="Arial" w:cs="Arial"/>
          <w:sz w:val="22"/>
          <w:szCs w:val="22"/>
        </w:rPr>
        <w:t>#</w:t>
      </w:r>
      <w:proofErr w:type="spellStart"/>
      <w:r w:rsidR="009062EF" w:rsidRPr="00430FA0">
        <w:rPr>
          <w:rFonts w:ascii="Arial" w:hAnsi="Arial" w:cs="Arial"/>
          <w:sz w:val="22"/>
          <w:szCs w:val="22"/>
        </w:rPr>
        <w:t>CoxLasVegas</w:t>
      </w:r>
      <w:proofErr w:type="spellEnd"/>
    </w:p>
    <w:p w:rsidR="00CF45DE" w:rsidRPr="00430FA0" w:rsidRDefault="00CF45DE" w:rsidP="002961A9">
      <w:pPr>
        <w:tabs>
          <w:tab w:val="left" w:pos="5400"/>
        </w:tabs>
        <w:rPr>
          <w:rFonts w:ascii="Arial" w:hAnsi="Arial" w:cs="Arial"/>
          <w:sz w:val="22"/>
          <w:szCs w:val="22"/>
          <w:u w:val="single"/>
        </w:rPr>
      </w:pPr>
    </w:p>
    <w:p w:rsidR="003C69B0" w:rsidRPr="00C5222D" w:rsidRDefault="003C69B0" w:rsidP="003C69B0">
      <w:pPr>
        <w:jc w:val="center"/>
        <w:outlineLvl w:val="0"/>
        <w:rPr>
          <w:rFonts w:ascii="Arial" w:hAnsi="Arial" w:cs="Arial"/>
          <w:b/>
          <w:sz w:val="22"/>
          <w:szCs w:val="22"/>
        </w:rPr>
      </w:pPr>
    </w:p>
    <w:p w:rsidR="00430FA0" w:rsidRPr="00CF45DE" w:rsidRDefault="00430FA0" w:rsidP="00081327">
      <w:pPr>
        <w:jc w:val="center"/>
        <w:rPr>
          <w:rFonts w:ascii="Arial" w:hAnsi="Arial" w:cs="Arial"/>
          <w:b/>
          <w:bCs/>
          <w:color w:val="00B050"/>
          <w:sz w:val="32"/>
          <w:szCs w:val="32"/>
        </w:rPr>
      </w:pPr>
      <w:bookmarkStart w:id="2" w:name="_Hlk520883206"/>
      <w:r w:rsidRPr="00CF45DE">
        <w:rPr>
          <w:rFonts w:ascii="Arial" w:hAnsi="Arial" w:cs="Arial"/>
          <w:b/>
          <w:bCs/>
          <w:color w:val="00B050"/>
          <w:sz w:val="32"/>
          <w:szCs w:val="32"/>
        </w:rPr>
        <w:t xml:space="preserve">Presentation of $117,000 in annual grants helps </w:t>
      </w:r>
    </w:p>
    <w:p w:rsidR="00827893" w:rsidRPr="00CF45DE" w:rsidRDefault="00C5222D" w:rsidP="00430FA0">
      <w:pPr>
        <w:jc w:val="center"/>
        <w:rPr>
          <w:rFonts w:ascii="Arial" w:hAnsi="Arial" w:cs="Arial"/>
          <w:b/>
          <w:bCs/>
          <w:color w:val="00B050"/>
          <w:sz w:val="32"/>
          <w:szCs w:val="32"/>
        </w:rPr>
      </w:pPr>
      <w:r w:rsidRPr="00CF45DE">
        <w:rPr>
          <w:rFonts w:ascii="Arial" w:hAnsi="Arial" w:cs="Arial"/>
          <w:b/>
          <w:bCs/>
          <w:color w:val="00B050"/>
          <w:sz w:val="32"/>
          <w:szCs w:val="32"/>
        </w:rPr>
        <w:t xml:space="preserve">Cox Charities </w:t>
      </w:r>
      <w:r w:rsidR="00430FA0" w:rsidRPr="00CF45DE">
        <w:rPr>
          <w:rFonts w:ascii="Arial" w:hAnsi="Arial" w:cs="Arial"/>
          <w:b/>
          <w:bCs/>
          <w:color w:val="00B050"/>
          <w:sz w:val="32"/>
          <w:szCs w:val="32"/>
        </w:rPr>
        <w:t>surpass</w:t>
      </w:r>
      <w:r w:rsidR="00827893" w:rsidRPr="00CF45DE">
        <w:rPr>
          <w:rFonts w:ascii="Arial" w:hAnsi="Arial" w:cs="Arial"/>
          <w:b/>
          <w:bCs/>
          <w:color w:val="00B050"/>
          <w:sz w:val="32"/>
          <w:szCs w:val="32"/>
        </w:rPr>
        <w:t xml:space="preserve"> $2 million </w:t>
      </w:r>
      <w:r w:rsidR="00430FA0" w:rsidRPr="00CF45DE">
        <w:rPr>
          <w:rFonts w:ascii="Arial" w:hAnsi="Arial" w:cs="Arial"/>
          <w:b/>
          <w:bCs/>
          <w:color w:val="00B050"/>
          <w:sz w:val="32"/>
          <w:szCs w:val="32"/>
        </w:rPr>
        <w:t xml:space="preserve">giving milestone </w:t>
      </w:r>
      <w:r w:rsidR="00081327" w:rsidRPr="00CF45DE">
        <w:rPr>
          <w:rFonts w:ascii="Arial" w:hAnsi="Arial" w:cs="Arial"/>
          <w:b/>
          <w:color w:val="00B050"/>
          <w:sz w:val="32"/>
          <w:szCs w:val="32"/>
        </w:rPr>
        <w:t xml:space="preserve"> </w:t>
      </w:r>
    </w:p>
    <w:p w:rsidR="00827893" w:rsidRPr="00A26A45" w:rsidRDefault="00827893" w:rsidP="00A26A45">
      <w:pPr>
        <w:tabs>
          <w:tab w:val="left" w:pos="5535"/>
        </w:tabs>
        <w:outlineLvl w:val="0"/>
        <w:rPr>
          <w:rFonts w:ascii="Arial" w:hAnsi="Arial" w:cs="Arial"/>
          <w:b/>
          <w:sz w:val="10"/>
          <w:szCs w:val="10"/>
        </w:rPr>
      </w:pPr>
    </w:p>
    <w:p w:rsidR="00C5222D" w:rsidRPr="00126C93" w:rsidRDefault="00C5222D" w:rsidP="00C5222D">
      <w:pPr>
        <w:jc w:val="center"/>
        <w:rPr>
          <w:rFonts w:ascii="Arial" w:hAnsi="Arial" w:cs="Arial"/>
          <w:sz w:val="26"/>
          <w:szCs w:val="26"/>
        </w:rPr>
      </w:pPr>
      <w:r w:rsidRPr="00126C93">
        <w:rPr>
          <w:rFonts w:ascii="Arial" w:hAnsi="Arial" w:cs="Arial"/>
          <w:b/>
          <w:bCs/>
          <w:sz w:val="26"/>
          <w:szCs w:val="26"/>
        </w:rPr>
        <w:t> </w:t>
      </w:r>
    </w:p>
    <w:p w:rsidR="00430FA0" w:rsidRDefault="00C5222D" w:rsidP="004A312E">
      <w:pPr>
        <w:rPr>
          <w:rFonts w:ascii="Arial" w:hAnsi="Arial" w:cs="Arial"/>
          <w:sz w:val="22"/>
          <w:szCs w:val="22"/>
        </w:rPr>
      </w:pPr>
      <w:r w:rsidRPr="00C5222D">
        <w:rPr>
          <w:rFonts w:ascii="Arial" w:hAnsi="Arial" w:cs="Arial"/>
          <w:sz w:val="22"/>
          <w:szCs w:val="22"/>
        </w:rPr>
        <w:t xml:space="preserve">Cox Charities, the philanthropic arm </w:t>
      </w:r>
      <w:r w:rsidR="00345951">
        <w:rPr>
          <w:rFonts w:ascii="Arial" w:hAnsi="Arial" w:cs="Arial"/>
          <w:sz w:val="22"/>
          <w:szCs w:val="22"/>
        </w:rPr>
        <w:t xml:space="preserve">of Cox Communications in </w:t>
      </w:r>
      <w:r w:rsidRPr="00C5222D">
        <w:rPr>
          <w:rFonts w:ascii="Arial" w:hAnsi="Arial" w:cs="Arial"/>
          <w:sz w:val="22"/>
          <w:szCs w:val="22"/>
        </w:rPr>
        <w:t>Las Vegas, presented</w:t>
      </w:r>
      <w:r>
        <w:rPr>
          <w:rFonts w:ascii="Arial" w:hAnsi="Arial" w:cs="Arial"/>
          <w:sz w:val="22"/>
          <w:szCs w:val="22"/>
        </w:rPr>
        <w:t xml:space="preserve"> $</w:t>
      </w:r>
      <w:r w:rsidR="00B832A5">
        <w:rPr>
          <w:rFonts w:ascii="Arial" w:hAnsi="Arial" w:cs="Arial"/>
          <w:sz w:val="22"/>
          <w:szCs w:val="22"/>
        </w:rPr>
        <w:t>9</w:t>
      </w:r>
      <w:r w:rsidR="00827893">
        <w:rPr>
          <w:rFonts w:ascii="Arial" w:hAnsi="Arial" w:cs="Arial"/>
          <w:sz w:val="22"/>
          <w:szCs w:val="22"/>
        </w:rPr>
        <w:t>7</w:t>
      </w:r>
      <w:r w:rsidR="00B832A5">
        <w:rPr>
          <w:rFonts w:ascii="Arial" w:hAnsi="Arial" w:cs="Arial"/>
          <w:sz w:val="22"/>
          <w:szCs w:val="22"/>
        </w:rPr>
        <w:t>,000</w:t>
      </w:r>
      <w:r>
        <w:rPr>
          <w:rFonts w:ascii="Arial" w:hAnsi="Arial" w:cs="Arial"/>
          <w:sz w:val="22"/>
          <w:szCs w:val="22"/>
        </w:rPr>
        <w:t xml:space="preserve"> </w:t>
      </w:r>
      <w:r w:rsidRPr="00C5222D">
        <w:rPr>
          <w:rFonts w:ascii="Arial" w:hAnsi="Arial" w:cs="Arial"/>
          <w:sz w:val="22"/>
          <w:szCs w:val="22"/>
        </w:rPr>
        <w:t>in grants</w:t>
      </w:r>
      <w:r>
        <w:rPr>
          <w:rFonts w:ascii="Arial" w:hAnsi="Arial" w:cs="Arial"/>
          <w:sz w:val="22"/>
          <w:szCs w:val="22"/>
        </w:rPr>
        <w:t xml:space="preserve"> </w:t>
      </w:r>
      <w:r w:rsidR="00225AB1">
        <w:rPr>
          <w:rFonts w:ascii="Arial" w:hAnsi="Arial" w:cs="Arial"/>
          <w:sz w:val="22"/>
          <w:szCs w:val="22"/>
        </w:rPr>
        <w:t>to 2</w:t>
      </w:r>
      <w:r w:rsidR="00E934E7">
        <w:rPr>
          <w:rFonts w:ascii="Arial" w:hAnsi="Arial" w:cs="Arial"/>
          <w:sz w:val="22"/>
          <w:szCs w:val="22"/>
        </w:rPr>
        <w:t>6</w:t>
      </w:r>
      <w:r w:rsidR="00225AB1">
        <w:rPr>
          <w:rFonts w:ascii="Arial" w:hAnsi="Arial" w:cs="Arial"/>
          <w:sz w:val="22"/>
          <w:szCs w:val="22"/>
        </w:rPr>
        <w:t xml:space="preserve"> </w:t>
      </w:r>
      <w:r w:rsidR="00345951">
        <w:rPr>
          <w:rFonts w:ascii="Arial" w:hAnsi="Arial" w:cs="Arial"/>
          <w:sz w:val="22"/>
          <w:szCs w:val="22"/>
        </w:rPr>
        <w:t xml:space="preserve">local </w:t>
      </w:r>
      <w:r w:rsidR="00225AB1">
        <w:rPr>
          <w:rFonts w:ascii="Arial" w:hAnsi="Arial" w:cs="Arial"/>
          <w:sz w:val="22"/>
          <w:szCs w:val="22"/>
        </w:rPr>
        <w:t xml:space="preserve">nonprofit organizations </w:t>
      </w:r>
      <w:r w:rsidR="00430FA0">
        <w:rPr>
          <w:rFonts w:ascii="Arial" w:hAnsi="Arial" w:cs="Arial"/>
          <w:sz w:val="22"/>
          <w:szCs w:val="22"/>
        </w:rPr>
        <w:t xml:space="preserve">on Wed., August 21.  </w:t>
      </w:r>
      <w:r w:rsidR="00430FA0">
        <w:rPr>
          <w:rFonts w:ascii="Arial" w:hAnsi="Arial" w:cs="Arial"/>
          <w:sz w:val="22"/>
          <w:szCs w:val="22"/>
        </w:rPr>
        <w:br/>
      </w:r>
      <w:r w:rsidR="00430FA0">
        <w:rPr>
          <w:rFonts w:ascii="Arial" w:hAnsi="Arial" w:cs="Arial"/>
          <w:sz w:val="22"/>
          <w:szCs w:val="22"/>
        </w:rPr>
        <w:br/>
        <w:t xml:space="preserve">Cox also presented </w:t>
      </w:r>
      <w:r w:rsidR="009F311F">
        <w:rPr>
          <w:rFonts w:ascii="Arial" w:hAnsi="Arial" w:cs="Arial"/>
          <w:sz w:val="22"/>
          <w:szCs w:val="22"/>
        </w:rPr>
        <w:t>$20,000 in</w:t>
      </w:r>
      <w:r w:rsidR="00430FA0">
        <w:rPr>
          <w:rFonts w:ascii="Arial" w:hAnsi="Arial" w:cs="Arial"/>
          <w:sz w:val="22"/>
          <w:szCs w:val="22"/>
        </w:rPr>
        <w:t xml:space="preserve"> “surprise” grants to longtime nonprofit partners The Animal Foundation, Las Vegas Natural History Museum, Las Vegas </w:t>
      </w:r>
      <w:r w:rsidR="009F311F">
        <w:rPr>
          <w:rFonts w:ascii="Arial" w:hAnsi="Arial" w:cs="Arial"/>
          <w:sz w:val="22"/>
          <w:szCs w:val="22"/>
        </w:rPr>
        <w:t>Philharmonic and Salvation Army who each received $5,000.</w:t>
      </w:r>
      <w:r w:rsidR="00430FA0">
        <w:rPr>
          <w:rFonts w:ascii="Arial" w:hAnsi="Arial" w:cs="Arial"/>
          <w:sz w:val="22"/>
          <w:szCs w:val="22"/>
        </w:rPr>
        <w:t xml:space="preserve"> Collectively, Cox Charities has awarded more than $2 million to local nonprofits over the past 12 years.  </w:t>
      </w:r>
    </w:p>
    <w:p w:rsidR="00A26A45" w:rsidRDefault="00A26A45" w:rsidP="004A312E">
      <w:pPr>
        <w:rPr>
          <w:rFonts w:ascii="Arial" w:hAnsi="Arial" w:cs="Arial"/>
          <w:sz w:val="22"/>
          <w:szCs w:val="22"/>
        </w:rPr>
      </w:pPr>
    </w:p>
    <w:p w:rsidR="00A26A45" w:rsidRDefault="00A26A45" w:rsidP="004A312E">
      <w:pPr>
        <w:rPr>
          <w:rFonts w:ascii="Arial" w:hAnsi="Arial" w:cs="Arial"/>
          <w:sz w:val="22"/>
          <w:szCs w:val="22"/>
        </w:rPr>
      </w:pPr>
      <w:r>
        <w:rPr>
          <w:rFonts w:ascii="Arial" w:hAnsi="Arial" w:cs="Arial"/>
          <w:sz w:val="22"/>
          <w:szCs w:val="22"/>
        </w:rPr>
        <w:t xml:space="preserve">“We’re exceptionally proud to </w:t>
      </w:r>
      <w:r w:rsidR="009F311F">
        <w:rPr>
          <w:rFonts w:ascii="Arial" w:hAnsi="Arial" w:cs="Arial"/>
          <w:sz w:val="22"/>
          <w:szCs w:val="22"/>
        </w:rPr>
        <w:t xml:space="preserve">support </w:t>
      </w:r>
      <w:r>
        <w:rPr>
          <w:rFonts w:ascii="Arial" w:hAnsi="Arial" w:cs="Arial"/>
          <w:sz w:val="22"/>
          <w:szCs w:val="22"/>
        </w:rPr>
        <w:t>local nonprofits whose mission is to serve children/families, education/STEAM programs, diversity</w:t>
      </w:r>
      <w:r w:rsidR="00CF45DE">
        <w:rPr>
          <w:rFonts w:ascii="Arial" w:hAnsi="Arial" w:cs="Arial"/>
          <w:sz w:val="22"/>
          <w:szCs w:val="22"/>
        </w:rPr>
        <w:t xml:space="preserve"> </w:t>
      </w:r>
      <w:r>
        <w:rPr>
          <w:rFonts w:ascii="Arial" w:hAnsi="Arial" w:cs="Arial"/>
          <w:sz w:val="22"/>
          <w:szCs w:val="22"/>
        </w:rPr>
        <w:t xml:space="preserve">and the environment,” said Michael F. Bolognini, market vice president and leader. “What is even more exceptional is the fact that these grants are funded </w:t>
      </w:r>
      <w:r w:rsidR="00CF45DE">
        <w:rPr>
          <w:rFonts w:ascii="Arial" w:hAnsi="Arial" w:cs="Arial"/>
          <w:sz w:val="22"/>
          <w:szCs w:val="22"/>
        </w:rPr>
        <w:t>entirely</w:t>
      </w:r>
      <w:r w:rsidR="009F311F">
        <w:rPr>
          <w:rFonts w:ascii="Arial" w:hAnsi="Arial" w:cs="Arial"/>
          <w:sz w:val="22"/>
          <w:szCs w:val="22"/>
        </w:rPr>
        <w:t xml:space="preserve"> by</w:t>
      </w:r>
      <w:r>
        <w:rPr>
          <w:rFonts w:ascii="Arial" w:hAnsi="Arial" w:cs="Arial"/>
          <w:sz w:val="22"/>
          <w:szCs w:val="22"/>
        </w:rPr>
        <w:t xml:space="preserve"> employee donations.”</w:t>
      </w:r>
    </w:p>
    <w:p w:rsidR="00A26A45" w:rsidRDefault="00A26A45" w:rsidP="00C5222D">
      <w:pPr>
        <w:rPr>
          <w:rFonts w:ascii="Arial" w:hAnsi="Arial" w:cs="Arial"/>
          <w:sz w:val="22"/>
          <w:szCs w:val="22"/>
        </w:rPr>
      </w:pPr>
    </w:p>
    <w:p w:rsidR="00A26A45" w:rsidRDefault="009F311F" w:rsidP="00A26A45">
      <w:pPr>
        <w:rPr>
          <w:rFonts w:ascii="Arial" w:hAnsi="Arial" w:cs="Arial"/>
          <w:sz w:val="22"/>
          <w:szCs w:val="22"/>
        </w:rPr>
      </w:pPr>
      <w:r>
        <w:rPr>
          <w:rFonts w:ascii="Arial" w:hAnsi="Arial" w:cs="Arial"/>
          <w:sz w:val="22"/>
          <w:szCs w:val="22"/>
        </w:rPr>
        <w:t>Employees of Cox Communications, Cox Business and Cox Media presented the</w:t>
      </w:r>
      <w:r w:rsidRPr="009F311F">
        <w:rPr>
          <w:rFonts w:ascii="Arial" w:hAnsi="Arial" w:cs="Arial"/>
          <w:sz w:val="22"/>
          <w:szCs w:val="22"/>
        </w:rPr>
        <w:t xml:space="preserve"> 2019 Cox Charities grants </w:t>
      </w:r>
      <w:r>
        <w:rPr>
          <w:rFonts w:ascii="Arial" w:hAnsi="Arial" w:cs="Arial"/>
          <w:sz w:val="22"/>
          <w:szCs w:val="22"/>
        </w:rPr>
        <w:t>during a</w:t>
      </w:r>
      <w:r w:rsidR="00A26A45" w:rsidRPr="009F311F">
        <w:rPr>
          <w:rFonts w:ascii="Arial" w:hAnsi="Arial" w:cs="Arial"/>
          <w:sz w:val="22"/>
          <w:szCs w:val="22"/>
        </w:rPr>
        <w:t xml:space="preserve"> bi-annual employee gathering that celebrates Cox employees’ commitment to caring for the Las Vegas community through charitable giving.</w:t>
      </w:r>
    </w:p>
    <w:p w:rsidR="00827893" w:rsidRDefault="00827893" w:rsidP="00C5222D">
      <w:pPr>
        <w:rPr>
          <w:rFonts w:ascii="Arial" w:hAnsi="Arial" w:cs="Arial"/>
          <w:sz w:val="22"/>
          <w:szCs w:val="22"/>
        </w:rPr>
      </w:pPr>
    </w:p>
    <w:p w:rsidR="004A312E" w:rsidRPr="00B52A83" w:rsidRDefault="00B009F2" w:rsidP="00C5222D">
      <w:pPr>
        <w:rPr>
          <w:rFonts w:ascii="Arial" w:hAnsi="Arial" w:cs="Arial"/>
          <w:b/>
          <w:sz w:val="22"/>
          <w:szCs w:val="22"/>
        </w:rPr>
      </w:pPr>
      <w:r>
        <w:rPr>
          <w:rFonts w:ascii="Arial" w:hAnsi="Arial" w:cs="Arial"/>
          <w:b/>
          <w:sz w:val="22"/>
          <w:szCs w:val="22"/>
        </w:rPr>
        <w:t>Cox Charities 201</w:t>
      </w:r>
      <w:r w:rsidR="00EC3218">
        <w:rPr>
          <w:rFonts w:ascii="Arial" w:hAnsi="Arial" w:cs="Arial"/>
          <w:b/>
          <w:sz w:val="22"/>
          <w:szCs w:val="22"/>
        </w:rPr>
        <w:t>9</w:t>
      </w:r>
      <w:r>
        <w:rPr>
          <w:rFonts w:ascii="Arial" w:hAnsi="Arial" w:cs="Arial"/>
          <w:b/>
          <w:sz w:val="22"/>
          <w:szCs w:val="22"/>
        </w:rPr>
        <w:t xml:space="preserve"> </w:t>
      </w:r>
      <w:r w:rsidR="00C5222D" w:rsidRPr="00225AB1">
        <w:rPr>
          <w:rFonts w:ascii="Arial" w:hAnsi="Arial" w:cs="Arial"/>
          <w:b/>
          <w:sz w:val="22"/>
          <w:szCs w:val="22"/>
        </w:rPr>
        <w:t>Grant Recipients</w:t>
      </w:r>
    </w:p>
    <w:p w:rsidR="00430FA0" w:rsidRPr="00A26A45" w:rsidRDefault="00430FA0" w:rsidP="00E03099">
      <w:pPr>
        <w:pStyle w:val="ListParagraph"/>
        <w:numPr>
          <w:ilvl w:val="0"/>
          <w:numId w:val="16"/>
        </w:numPr>
        <w:rPr>
          <w:rFonts w:ascii="Arial" w:eastAsiaTheme="minorHAnsi" w:hAnsi="Arial" w:cs="Arial"/>
          <w:b/>
        </w:rPr>
      </w:pPr>
      <w:r w:rsidRPr="00A26A45">
        <w:rPr>
          <w:rFonts w:ascii="Arial" w:eastAsiaTheme="minorHAnsi" w:hAnsi="Arial" w:cs="Arial"/>
          <w:b/>
          <w:color w:val="00B050"/>
        </w:rPr>
        <w:t>The Animal Foundation, $5,000* ($2M milestone grant)</w:t>
      </w:r>
    </w:p>
    <w:p w:rsidR="00AA522F" w:rsidRDefault="00AA522F" w:rsidP="00E03099">
      <w:pPr>
        <w:pStyle w:val="ListParagraph"/>
        <w:numPr>
          <w:ilvl w:val="0"/>
          <w:numId w:val="16"/>
        </w:numPr>
        <w:rPr>
          <w:rFonts w:ascii="Arial" w:eastAsiaTheme="minorHAnsi" w:hAnsi="Arial" w:cs="Arial"/>
        </w:rPr>
      </w:pPr>
      <w:r>
        <w:rPr>
          <w:rFonts w:ascii="Arial" w:eastAsiaTheme="minorHAnsi" w:hAnsi="Arial" w:cs="Arial"/>
        </w:rPr>
        <w:t>Angels of Las Vegas, $3,500</w:t>
      </w:r>
    </w:p>
    <w:p w:rsidR="00AA522F" w:rsidRDefault="00AA522F" w:rsidP="00E03099">
      <w:pPr>
        <w:pStyle w:val="ListParagraph"/>
        <w:numPr>
          <w:ilvl w:val="0"/>
          <w:numId w:val="16"/>
        </w:numPr>
        <w:rPr>
          <w:rFonts w:ascii="Arial" w:eastAsiaTheme="minorHAnsi" w:hAnsi="Arial" w:cs="Arial"/>
        </w:rPr>
      </w:pPr>
      <w:r>
        <w:rPr>
          <w:rFonts w:ascii="Arial" w:eastAsiaTheme="minorHAnsi" w:hAnsi="Arial" w:cs="Arial"/>
        </w:rPr>
        <w:t>Children’s Heart Foundation</w:t>
      </w:r>
      <w:r w:rsidR="00B76B1E">
        <w:rPr>
          <w:rFonts w:ascii="Arial" w:eastAsiaTheme="minorHAnsi" w:hAnsi="Arial" w:cs="Arial"/>
        </w:rPr>
        <w:t>, $5,000</w:t>
      </w:r>
    </w:p>
    <w:p w:rsidR="00C5222D" w:rsidRDefault="00E03099" w:rsidP="00E03099">
      <w:pPr>
        <w:pStyle w:val="ListParagraph"/>
        <w:numPr>
          <w:ilvl w:val="0"/>
          <w:numId w:val="16"/>
        </w:numPr>
        <w:rPr>
          <w:rFonts w:ascii="Arial" w:eastAsiaTheme="minorHAnsi" w:hAnsi="Arial" w:cs="Arial"/>
        </w:rPr>
      </w:pPr>
      <w:r>
        <w:rPr>
          <w:rFonts w:ascii="Arial" w:eastAsiaTheme="minorHAnsi" w:hAnsi="Arial" w:cs="Arial"/>
        </w:rPr>
        <w:t>Communities in Schools of Nevada, $</w:t>
      </w:r>
      <w:r w:rsidR="00EC3218">
        <w:rPr>
          <w:rFonts w:ascii="Arial" w:eastAsiaTheme="minorHAnsi" w:hAnsi="Arial" w:cs="Arial"/>
        </w:rPr>
        <w:t>2,500</w:t>
      </w:r>
    </w:p>
    <w:p w:rsidR="00B009F2" w:rsidRDefault="00EC3218" w:rsidP="00E03099">
      <w:pPr>
        <w:pStyle w:val="ListParagraph"/>
        <w:numPr>
          <w:ilvl w:val="0"/>
          <w:numId w:val="16"/>
        </w:numPr>
        <w:rPr>
          <w:rFonts w:ascii="Arial" w:eastAsiaTheme="minorHAnsi" w:hAnsi="Arial" w:cs="Arial"/>
        </w:rPr>
      </w:pPr>
      <w:r>
        <w:rPr>
          <w:rFonts w:ascii="Arial" w:eastAsiaTheme="minorHAnsi" w:hAnsi="Arial" w:cs="Arial"/>
        </w:rPr>
        <w:t>DISCOVERY Children’s Museum</w:t>
      </w:r>
      <w:r w:rsidR="00B009F2">
        <w:rPr>
          <w:rFonts w:ascii="Arial" w:eastAsiaTheme="minorHAnsi" w:hAnsi="Arial" w:cs="Arial"/>
        </w:rPr>
        <w:t>, $2,500</w:t>
      </w:r>
    </w:p>
    <w:p w:rsidR="00AA522F" w:rsidRDefault="00AA522F" w:rsidP="00E03099">
      <w:pPr>
        <w:pStyle w:val="ListParagraph"/>
        <w:numPr>
          <w:ilvl w:val="0"/>
          <w:numId w:val="16"/>
        </w:numPr>
        <w:rPr>
          <w:rFonts w:ascii="Arial" w:eastAsiaTheme="minorHAnsi" w:hAnsi="Arial" w:cs="Arial"/>
        </w:rPr>
      </w:pPr>
      <w:r>
        <w:rPr>
          <w:rFonts w:ascii="Arial" w:eastAsiaTheme="minorHAnsi" w:hAnsi="Arial" w:cs="Arial"/>
        </w:rPr>
        <w:t>FEAT of Southern Nevada</w:t>
      </w:r>
      <w:r w:rsidR="00B76B1E">
        <w:rPr>
          <w:rFonts w:ascii="Arial" w:eastAsiaTheme="minorHAnsi" w:hAnsi="Arial" w:cs="Arial"/>
        </w:rPr>
        <w:t>, $5,000</w:t>
      </w:r>
    </w:p>
    <w:p w:rsidR="00B009F2" w:rsidRDefault="00EC3218" w:rsidP="00B009F2">
      <w:pPr>
        <w:pStyle w:val="ListParagraph"/>
        <w:numPr>
          <w:ilvl w:val="0"/>
          <w:numId w:val="16"/>
        </w:numPr>
        <w:rPr>
          <w:rFonts w:ascii="Arial" w:eastAsiaTheme="minorHAnsi" w:hAnsi="Arial" w:cs="Arial"/>
        </w:rPr>
      </w:pPr>
      <w:r>
        <w:rPr>
          <w:rFonts w:ascii="Arial" w:eastAsiaTheme="minorHAnsi" w:hAnsi="Arial" w:cs="Arial"/>
        </w:rPr>
        <w:t>FIRST Nevada</w:t>
      </w:r>
      <w:r w:rsidR="00B009F2">
        <w:rPr>
          <w:rFonts w:ascii="Arial" w:eastAsiaTheme="minorHAnsi" w:hAnsi="Arial" w:cs="Arial"/>
        </w:rPr>
        <w:t>, $</w:t>
      </w:r>
      <w:r>
        <w:rPr>
          <w:rFonts w:ascii="Arial" w:eastAsiaTheme="minorHAnsi" w:hAnsi="Arial" w:cs="Arial"/>
        </w:rPr>
        <w:t>5,000</w:t>
      </w:r>
    </w:p>
    <w:p w:rsidR="00AA522F" w:rsidRDefault="00AA522F" w:rsidP="00B009F2">
      <w:pPr>
        <w:pStyle w:val="ListParagraph"/>
        <w:numPr>
          <w:ilvl w:val="0"/>
          <w:numId w:val="16"/>
        </w:numPr>
        <w:rPr>
          <w:rFonts w:ascii="Arial" w:eastAsiaTheme="minorHAnsi" w:hAnsi="Arial" w:cs="Arial"/>
        </w:rPr>
      </w:pPr>
      <w:r>
        <w:rPr>
          <w:rFonts w:ascii="Arial" w:eastAsiaTheme="minorHAnsi" w:hAnsi="Arial" w:cs="Arial"/>
        </w:rPr>
        <w:t>Friends in the Desert Foundation, $2,000</w:t>
      </w:r>
    </w:p>
    <w:p w:rsidR="00AA522F" w:rsidRDefault="00AA522F" w:rsidP="00B009F2">
      <w:pPr>
        <w:pStyle w:val="ListParagraph"/>
        <w:numPr>
          <w:ilvl w:val="0"/>
          <w:numId w:val="16"/>
        </w:numPr>
        <w:rPr>
          <w:rFonts w:ascii="Arial" w:eastAsiaTheme="minorHAnsi" w:hAnsi="Arial" w:cs="Arial"/>
        </w:rPr>
      </w:pPr>
      <w:r>
        <w:rPr>
          <w:rFonts w:ascii="Arial" w:eastAsiaTheme="minorHAnsi" w:hAnsi="Arial" w:cs="Arial"/>
        </w:rPr>
        <w:t>Iron Sharpens Iron Mentoring, $2,000</w:t>
      </w:r>
    </w:p>
    <w:p w:rsidR="00063F26" w:rsidRDefault="00063F26" w:rsidP="00B009F2">
      <w:pPr>
        <w:pStyle w:val="ListParagraph"/>
        <w:numPr>
          <w:ilvl w:val="0"/>
          <w:numId w:val="16"/>
        </w:numPr>
        <w:rPr>
          <w:rFonts w:ascii="Arial" w:eastAsiaTheme="minorHAnsi" w:hAnsi="Arial" w:cs="Arial"/>
        </w:rPr>
      </w:pPr>
      <w:r>
        <w:rPr>
          <w:rFonts w:ascii="Arial" w:eastAsiaTheme="minorHAnsi" w:hAnsi="Arial" w:cs="Arial"/>
        </w:rPr>
        <w:t>JAG Nevada, $2,000</w:t>
      </w:r>
    </w:p>
    <w:p w:rsidR="00B009F2" w:rsidRDefault="00EC3218" w:rsidP="00EC3218">
      <w:pPr>
        <w:pStyle w:val="ListParagraph"/>
        <w:numPr>
          <w:ilvl w:val="0"/>
          <w:numId w:val="16"/>
        </w:numPr>
        <w:rPr>
          <w:rFonts w:ascii="Arial" w:eastAsiaTheme="minorHAnsi" w:hAnsi="Arial" w:cs="Arial"/>
        </w:rPr>
      </w:pPr>
      <w:r>
        <w:rPr>
          <w:rFonts w:ascii="Arial" w:eastAsiaTheme="minorHAnsi" w:hAnsi="Arial" w:cs="Arial"/>
        </w:rPr>
        <w:t>Junior Achievement of Southern Nevada</w:t>
      </w:r>
      <w:r w:rsidR="00B009F2">
        <w:rPr>
          <w:rFonts w:ascii="Arial" w:eastAsiaTheme="minorHAnsi" w:hAnsi="Arial" w:cs="Arial"/>
        </w:rPr>
        <w:t>, $</w:t>
      </w:r>
      <w:r>
        <w:rPr>
          <w:rFonts w:ascii="Arial" w:eastAsiaTheme="minorHAnsi" w:hAnsi="Arial" w:cs="Arial"/>
        </w:rPr>
        <w:t>4,830</w:t>
      </w:r>
    </w:p>
    <w:p w:rsidR="00AA522F" w:rsidRDefault="00AA522F" w:rsidP="00EC3218">
      <w:pPr>
        <w:pStyle w:val="ListParagraph"/>
        <w:numPr>
          <w:ilvl w:val="0"/>
          <w:numId w:val="16"/>
        </w:numPr>
        <w:rPr>
          <w:rFonts w:ascii="Arial" w:eastAsiaTheme="minorHAnsi" w:hAnsi="Arial" w:cs="Arial"/>
        </w:rPr>
      </w:pPr>
      <w:r>
        <w:rPr>
          <w:rFonts w:ascii="Arial" w:eastAsiaTheme="minorHAnsi" w:hAnsi="Arial" w:cs="Arial"/>
        </w:rPr>
        <w:t>Kline Veteran’s Fund, $3,000</w:t>
      </w:r>
    </w:p>
    <w:p w:rsidR="00B009F2" w:rsidRDefault="00B009F2" w:rsidP="00E03099">
      <w:pPr>
        <w:pStyle w:val="ListParagraph"/>
        <w:numPr>
          <w:ilvl w:val="0"/>
          <w:numId w:val="16"/>
        </w:numPr>
        <w:rPr>
          <w:rFonts w:ascii="Arial" w:eastAsiaTheme="minorHAnsi" w:hAnsi="Arial" w:cs="Arial"/>
        </w:rPr>
      </w:pPr>
      <w:r>
        <w:rPr>
          <w:rFonts w:ascii="Arial" w:eastAsiaTheme="minorHAnsi" w:hAnsi="Arial" w:cs="Arial"/>
        </w:rPr>
        <w:t>Las Vegas Clark County Library District Foundation, $2,500</w:t>
      </w:r>
    </w:p>
    <w:p w:rsidR="00063F26" w:rsidRDefault="00063F26" w:rsidP="00E03099">
      <w:pPr>
        <w:pStyle w:val="ListParagraph"/>
        <w:numPr>
          <w:ilvl w:val="0"/>
          <w:numId w:val="16"/>
        </w:numPr>
        <w:rPr>
          <w:rFonts w:ascii="Arial" w:eastAsiaTheme="minorHAnsi" w:hAnsi="Arial" w:cs="Arial"/>
        </w:rPr>
      </w:pPr>
      <w:r>
        <w:rPr>
          <w:rFonts w:ascii="Arial" w:eastAsiaTheme="minorHAnsi" w:hAnsi="Arial" w:cs="Arial"/>
        </w:rPr>
        <w:t>Las Vegas Metropolitan Police Department Foundation, $3,000</w:t>
      </w:r>
    </w:p>
    <w:p w:rsidR="00430FA0" w:rsidRPr="00A26A45" w:rsidRDefault="00430FA0" w:rsidP="00063F26">
      <w:pPr>
        <w:pStyle w:val="ListParagraph"/>
        <w:numPr>
          <w:ilvl w:val="0"/>
          <w:numId w:val="16"/>
        </w:numPr>
        <w:rPr>
          <w:rFonts w:ascii="Arial" w:eastAsiaTheme="minorHAnsi" w:hAnsi="Arial" w:cs="Arial"/>
          <w:b/>
          <w:color w:val="00B050"/>
        </w:rPr>
      </w:pPr>
      <w:r w:rsidRPr="00A26A45">
        <w:rPr>
          <w:rFonts w:ascii="Arial" w:eastAsiaTheme="minorHAnsi" w:hAnsi="Arial" w:cs="Arial"/>
          <w:b/>
          <w:color w:val="00B050"/>
        </w:rPr>
        <w:t>Las Vegas Natural History Museum, $5,000* ($2M milestone grant)</w:t>
      </w:r>
    </w:p>
    <w:p w:rsidR="00430FA0" w:rsidRPr="00A26A45" w:rsidRDefault="00430FA0" w:rsidP="00063F26">
      <w:pPr>
        <w:pStyle w:val="ListParagraph"/>
        <w:numPr>
          <w:ilvl w:val="0"/>
          <w:numId w:val="16"/>
        </w:numPr>
        <w:rPr>
          <w:rFonts w:ascii="Arial" w:eastAsiaTheme="minorHAnsi" w:hAnsi="Arial" w:cs="Arial"/>
          <w:b/>
          <w:color w:val="00B050"/>
        </w:rPr>
      </w:pPr>
      <w:r w:rsidRPr="00A26A45">
        <w:rPr>
          <w:rFonts w:ascii="Arial" w:eastAsiaTheme="minorHAnsi" w:hAnsi="Arial" w:cs="Arial"/>
          <w:b/>
          <w:color w:val="00B050"/>
        </w:rPr>
        <w:t>Las Vegas Philharmonic $5,000* ($2M milestone grant)</w:t>
      </w:r>
    </w:p>
    <w:p w:rsidR="00063F26" w:rsidRPr="00063F26" w:rsidRDefault="00063F26" w:rsidP="00063F26">
      <w:pPr>
        <w:pStyle w:val="ListParagraph"/>
        <w:numPr>
          <w:ilvl w:val="0"/>
          <w:numId w:val="16"/>
        </w:numPr>
        <w:rPr>
          <w:rFonts w:ascii="Arial" w:eastAsiaTheme="minorHAnsi" w:hAnsi="Arial" w:cs="Arial"/>
        </w:rPr>
      </w:pPr>
      <w:r>
        <w:rPr>
          <w:rFonts w:ascii="Arial" w:eastAsiaTheme="minorHAnsi" w:hAnsi="Arial" w:cs="Arial"/>
        </w:rPr>
        <w:t>Miracle Flights, $</w:t>
      </w:r>
      <w:r w:rsidR="00AA522F">
        <w:rPr>
          <w:rFonts w:ascii="Arial" w:eastAsiaTheme="minorHAnsi" w:hAnsi="Arial" w:cs="Arial"/>
        </w:rPr>
        <w:t>5,00</w:t>
      </w:r>
      <w:r>
        <w:rPr>
          <w:rFonts w:ascii="Arial" w:eastAsiaTheme="minorHAnsi" w:hAnsi="Arial" w:cs="Arial"/>
        </w:rPr>
        <w:t>0</w:t>
      </w:r>
    </w:p>
    <w:p w:rsidR="00063F26" w:rsidRDefault="00063F26" w:rsidP="00063F26">
      <w:pPr>
        <w:pStyle w:val="ListParagraph"/>
        <w:numPr>
          <w:ilvl w:val="0"/>
          <w:numId w:val="16"/>
        </w:numPr>
        <w:rPr>
          <w:rFonts w:ascii="Arial" w:eastAsiaTheme="minorHAnsi" w:hAnsi="Arial" w:cs="Arial"/>
        </w:rPr>
      </w:pPr>
      <w:r>
        <w:rPr>
          <w:rFonts w:ascii="Arial" w:eastAsiaTheme="minorHAnsi" w:hAnsi="Arial" w:cs="Arial"/>
        </w:rPr>
        <w:t>Nevada Childhood Cancer Foundation, $5,000</w:t>
      </w:r>
    </w:p>
    <w:p w:rsidR="00063F26" w:rsidRPr="00063F26" w:rsidRDefault="00063F26" w:rsidP="00063F26">
      <w:pPr>
        <w:pStyle w:val="ListParagraph"/>
        <w:numPr>
          <w:ilvl w:val="0"/>
          <w:numId w:val="16"/>
        </w:numPr>
        <w:rPr>
          <w:rFonts w:ascii="Arial" w:eastAsiaTheme="minorHAnsi" w:hAnsi="Arial" w:cs="Arial"/>
        </w:rPr>
      </w:pPr>
      <w:r>
        <w:rPr>
          <w:rFonts w:ascii="Arial" w:eastAsiaTheme="minorHAnsi" w:hAnsi="Arial" w:cs="Arial"/>
        </w:rPr>
        <w:lastRenderedPageBreak/>
        <w:t>Nevada Child Seekers, $5,000</w:t>
      </w:r>
    </w:p>
    <w:p w:rsidR="00B009F2" w:rsidRDefault="00EC3218" w:rsidP="00E03099">
      <w:pPr>
        <w:pStyle w:val="ListParagraph"/>
        <w:numPr>
          <w:ilvl w:val="0"/>
          <w:numId w:val="16"/>
        </w:numPr>
        <w:rPr>
          <w:rFonts w:ascii="Arial" w:eastAsiaTheme="minorHAnsi" w:hAnsi="Arial" w:cs="Arial"/>
        </w:rPr>
      </w:pPr>
      <w:r>
        <w:rPr>
          <w:rFonts w:ascii="Arial" w:eastAsiaTheme="minorHAnsi" w:hAnsi="Arial" w:cs="Arial"/>
        </w:rPr>
        <w:t>Nevada Partnership for Homeless Youth</w:t>
      </w:r>
      <w:r w:rsidR="00B009F2">
        <w:rPr>
          <w:rFonts w:ascii="Arial" w:eastAsiaTheme="minorHAnsi" w:hAnsi="Arial" w:cs="Arial"/>
        </w:rPr>
        <w:t>, $</w:t>
      </w:r>
      <w:r>
        <w:rPr>
          <w:rFonts w:ascii="Arial" w:eastAsiaTheme="minorHAnsi" w:hAnsi="Arial" w:cs="Arial"/>
        </w:rPr>
        <w:t>5,000</w:t>
      </w:r>
    </w:p>
    <w:p w:rsidR="00AA522F" w:rsidRDefault="00AA522F" w:rsidP="00E03099">
      <w:pPr>
        <w:pStyle w:val="ListParagraph"/>
        <w:numPr>
          <w:ilvl w:val="0"/>
          <w:numId w:val="16"/>
        </w:numPr>
        <w:rPr>
          <w:rFonts w:ascii="Arial" w:eastAsiaTheme="minorHAnsi" w:hAnsi="Arial" w:cs="Arial"/>
        </w:rPr>
      </w:pPr>
      <w:r>
        <w:rPr>
          <w:rFonts w:ascii="Arial" w:eastAsiaTheme="minorHAnsi" w:hAnsi="Arial" w:cs="Arial"/>
        </w:rPr>
        <w:t>Noah’s Animal House, $1,000</w:t>
      </w:r>
    </w:p>
    <w:p w:rsidR="00F90414" w:rsidRDefault="00F90414" w:rsidP="00E03099">
      <w:pPr>
        <w:pStyle w:val="ListParagraph"/>
        <w:numPr>
          <w:ilvl w:val="0"/>
          <w:numId w:val="16"/>
        </w:numPr>
        <w:rPr>
          <w:rFonts w:ascii="Arial" w:eastAsiaTheme="minorHAnsi" w:hAnsi="Arial" w:cs="Arial"/>
        </w:rPr>
      </w:pPr>
      <w:r>
        <w:rPr>
          <w:rFonts w:ascii="Arial" w:eastAsiaTheme="minorHAnsi" w:hAnsi="Arial" w:cs="Arial"/>
        </w:rPr>
        <w:t>Rainbow Dreams Educational Foundation, $2,500</w:t>
      </w:r>
    </w:p>
    <w:p w:rsidR="00430FA0" w:rsidRPr="00A26A45" w:rsidRDefault="00430FA0" w:rsidP="00E03099">
      <w:pPr>
        <w:pStyle w:val="ListParagraph"/>
        <w:numPr>
          <w:ilvl w:val="0"/>
          <w:numId w:val="16"/>
        </w:numPr>
        <w:rPr>
          <w:rFonts w:ascii="Arial" w:eastAsiaTheme="minorHAnsi" w:hAnsi="Arial" w:cs="Arial"/>
          <w:b/>
          <w:color w:val="00B050"/>
        </w:rPr>
      </w:pPr>
      <w:r w:rsidRPr="00A26A45">
        <w:rPr>
          <w:rFonts w:ascii="Arial" w:eastAsiaTheme="minorHAnsi" w:hAnsi="Arial" w:cs="Arial"/>
          <w:b/>
          <w:color w:val="00B050"/>
        </w:rPr>
        <w:t>Salvation Army, $5,000* ($2M milestone grant)</w:t>
      </w:r>
    </w:p>
    <w:p w:rsidR="00AA522F" w:rsidRDefault="00AA522F" w:rsidP="00E03099">
      <w:pPr>
        <w:pStyle w:val="ListParagraph"/>
        <w:numPr>
          <w:ilvl w:val="0"/>
          <w:numId w:val="16"/>
        </w:numPr>
        <w:rPr>
          <w:rFonts w:ascii="Arial" w:eastAsiaTheme="minorHAnsi" w:hAnsi="Arial" w:cs="Arial"/>
        </w:rPr>
      </w:pPr>
      <w:r>
        <w:rPr>
          <w:rFonts w:ascii="Arial" w:eastAsiaTheme="minorHAnsi" w:hAnsi="Arial" w:cs="Arial"/>
        </w:rPr>
        <w:t>Spread the Word Nevada, $5,000</w:t>
      </w:r>
    </w:p>
    <w:p w:rsidR="00AA522F" w:rsidRDefault="00AA522F" w:rsidP="00E03099">
      <w:pPr>
        <w:pStyle w:val="ListParagraph"/>
        <w:numPr>
          <w:ilvl w:val="0"/>
          <w:numId w:val="16"/>
        </w:numPr>
        <w:rPr>
          <w:rFonts w:ascii="Arial" w:eastAsiaTheme="minorHAnsi" w:hAnsi="Arial" w:cs="Arial"/>
        </w:rPr>
      </w:pPr>
      <w:r>
        <w:rPr>
          <w:rFonts w:ascii="Arial" w:eastAsiaTheme="minorHAnsi" w:hAnsi="Arial" w:cs="Arial"/>
        </w:rPr>
        <w:t>The Just One Project, $5,000</w:t>
      </w:r>
    </w:p>
    <w:p w:rsidR="00B76B1E" w:rsidRPr="00B76B1E" w:rsidRDefault="00B76B1E" w:rsidP="00B76B1E">
      <w:pPr>
        <w:pStyle w:val="ListParagraph"/>
        <w:numPr>
          <w:ilvl w:val="0"/>
          <w:numId w:val="16"/>
        </w:numPr>
        <w:rPr>
          <w:rFonts w:ascii="Arial" w:eastAsiaTheme="minorHAnsi" w:hAnsi="Arial" w:cs="Arial"/>
        </w:rPr>
      </w:pPr>
      <w:r>
        <w:rPr>
          <w:rFonts w:ascii="Arial" w:eastAsiaTheme="minorHAnsi" w:hAnsi="Arial" w:cs="Arial"/>
        </w:rPr>
        <w:t>The Public Education Foundation (PEF), $5,000</w:t>
      </w:r>
    </w:p>
    <w:p w:rsidR="00AA522F" w:rsidRDefault="00AA522F" w:rsidP="00E03099">
      <w:pPr>
        <w:pStyle w:val="ListParagraph"/>
        <w:numPr>
          <w:ilvl w:val="0"/>
          <w:numId w:val="16"/>
        </w:numPr>
        <w:rPr>
          <w:rFonts w:ascii="Arial" w:eastAsiaTheme="minorHAnsi" w:hAnsi="Arial" w:cs="Arial"/>
        </w:rPr>
      </w:pPr>
      <w:r>
        <w:rPr>
          <w:rFonts w:ascii="Arial" w:eastAsiaTheme="minorHAnsi" w:hAnsi="Arial" w:cs="Arial"/>
        </w:rPr>
        <w:t>The Shade Tree, $4,984</w:t>
      </w:r>
    </w:p>
    <w:p w:rsidR="00F90414" w:rsidRDefault="00F90414" w:rsidP="00E03099">
      <w:pPr>
        <w:pStyle w:val="ListParagraph"/>
        <w:numPr>
          <w:ilvl w:val="0"/>
          <w:numId w:val="16"/>
        </w:numPr>
        <w:rPr>
          <w:rFonts w:ascii="Arial" w:eastAsiaTheme="minorHAnsi" w:hAnsi="Arial" w:cs="Arial"/>
        </w:rPr>
      </w:pPr>
      <w:r>
        <w:rPr>
          <w:rFonts w:ascii="Arial" w:eastAsiaTheme="minorHAnsi" w:hAnsi="Arial" w:cs="Arial"/>
        </w:rPr>
        <w:t xml:space="preserve">Three Square, </w:t>
      </w:r>
      <w:r w:rsidR="00063F26">
        <w:rPr>
          <w:rFonts w:ascii="Arial" w:eastAsiaTheme="minorHAnsi" w:hAnsi="Arial" w:cs="Arial"/>
        </w:rPr>
        <w:t>$5,000</w:t>
      </w:r>
    </w:p>
    <w:p w:rsidR="00063F26" w:rsidRDefault="00063F26" w:rsidP="00E03099">
      <w:pPr>
        <w:pStyle w:val="ListParagraph"/>
        <w:numPr>
          <w:ilvl w:val="0"/>
          <w:numId w:val="16"/>
        </w:numPr>
        <w:rPr>
          <w:rFonts w:ascii="Arial" w:eastAsiaTheme="minorHAnsi" w:hAnsi="Arial" w:cs="Arial"/>
        </w:rPr>
      </w:pPr>
      <w:r>
        <w:rPr>
          <w:rFonts w:ascii="Arial" w:eastAsiaTheme="minorHAnsi" w:hAnsi="Arial" w:cs="Arial"/>
        </w:rPr>
        <w:t>Variety of Southern Nevada, $4,500</w:t>
      </w:r>
    </w:p>
    <w:p w:rsidR="00AA522F" w:rsidRDefault="00AA522F" w:rsidP="00E03099">
      <w:pPr>
        <w:pStyle w:val="ListParagraph"/>
        <w:numPr>
          <w:ilvl w:val="0"/>
          <w:numId w:val="16"/>
        </w:numPr>
        <w:rPr>
          <w:rFonts w:ascii="Arial" w:eastAsiaTheme="minorHAnsi" w:hAnsi="Arial" w:cs="Arial"/>
        </w:rPr>
      </w:pPr>
      <w:r>
        <w:rPr>
          <w:rFonts w:ascii="Arial" w:eastAsiaTheme="minorHAnsi" w:hAnsi="Arial" w:cs="Arial"/>
        </w:rPr>
        <w:t>Vegas PBS, $1,186</w:t>
      </w:r>
    </w:p>
    <w:p w:rsidR="00C5222D" w:rsidRPr="00C5222D" w:rsidRDefault="00C5222D" w:rsidP="00C5222D">
      <w:pPr>
        <w:rPr>
          <w:rFonts w:ascii="Arial" w:hAnsi="Arial" w:cs="Arial"/>
          <w:sz w:val="22"/>
          <w:szCs w:val="22"/>
        </w:rPr>
      </w:pPr>
      <w:r w:rsidRPr="00C5222D">
        <w:rPr>
          <w:rFonts w:ascii="Arial" w:hAnsi="Arial" w:cs="Arial"/>
          <w:sz w:val="22"/>
          <w:szCs w:val="22"/>
        </w:rPr>
        <w:t> </w:t>
      </w:r>
    </w:p>
    <w:p w:rsidR="00CF45DE" w:rsidRDefault="00CF45DE" w:rsidP="00C5222D">
      <w:pPr>
        <w:rPr>
          <w:rFonts w:ascii="Arial" w:hAnsi="Arial" w:cs="Arial"/>
          <w:b/>
          <w:bCs/>
          <w:sz w:val="22"/>
          <w:szCs w:val="22"/>
        </w:rPr>
      </w:pPr>
    </w:p>
    <w:p w:rsidR="00C5222D" w:rsidRPr="00C5222D" w:rsidRDefault="00C5222D" w:rsidP="00C5222D">
      <w:pPr>
        <w:rPr>
          <w:rFonts w:ascii="Arial" w:hAnsi="Arial" w:cs="Arial"/>
          <w:sz w:val="22"/>
          <w:szCs w:val="22"/>
        </w:rPr>
      </w:pPr>
      <w:r w:rsidRPr="00C5222D">
        <w:rPr>
          <w:rFonts w:ascii="Arial" w:hAnsi="Arial" w:cs="Arial"/>
          <w:b/>
          <w:bCs/>
          <w:sz w:val="22"/>
          <w:szCs w:val="22"/>
        </w:rPr>
        <w:t>About Cox Charities</w:t>
      </w:r>
    </w:p>
    <w:p w:rsidR="00C5222D" w:rsidRDefault="00C5222D" w:rsidP="00C5222D">
      <w:pPr>
        <w:rPr>
          <w:rFonts w:ascii="Arial" w:hAnsi="Arial" w:cs="Arial"/>
          <w:sz w:val="22"/>
          <w:szCs w:val="22"/>
        </w:rPr>
      </w:pPr>
      <w:r w:rsidRPr="00C5222D">
        <w:rPr>
          <w:rFonts w:ascii="Arial" w:hAnsi="Arial" w:cs="Arial"/>
          <w:sz w:val="22"/>
          <w:szCs w:val="22"/>
        </w:rPr>
        <w:t>Cox Charities is the philanthropic g</w:t>
      </w:r>
      <w:r w:rsidR="00225AB1">
        <w:rPr>
          <w:rFonts w:ascii="Arial" w:hAnsi="Arial" w:cs="Arial"/>
          <w:sz w:val="22"/>
          <w:szCs w:val="22"/>
        </w:rPr>
        <w:t xml:space="preserve">iving arm of Cox Communications, </w:t>
      </w:r>
      <w:r w:rsidRPr="00C5222D">
        <w:rPr>
          <w:rFonts w:ascii="Arial" w:hAnsi="Arial" w:cs="Arial"/>
          <w:sz w:val="22"/>
          <w:szCs w:val="22"/>
        </w:rPr>
        <w:t>Las Vegas. It is an employee-driven and resourced community giving initiative that provides annual competitive grants to nonprofit agencies in Southern Nevada. Since 2007, a rotating committee of Cox employees manages the workplace giving campaign, solicits grant applications and approves grant requests. The committee evaluates requests based on the organization’s mission, programming and written grant application. Cox Charities provides funding to initiatives that support the company’s</w:t>
      </w:r>
      <w:r w:rsidR="00222BB9">
        <w:rPr>
          <w:rFonts w:ascii="Arial" w:hAnsi="Arial" w:cs="Arial"/>
          <w:sz w:val="22"/>
          <w:szCs w:val="22"/>
        </w:rPr>
        <w:t xml:space="preserve"> philanthropic cornerstones of c</w:t>
      </w:r>
      <w:r w:rsidRPr="00C5222D">
        <w:rPr>
          <w:rFonts w:ascii="Arial" w:hAnsi="Arial" w:cs="Arial"/>
          <w:sz w:val="22"/>
          <w:szCs w:val="22"/>
        </w:rPr>
        <w:t>hildren/</w:t>
      </w:r>
      <w:r w:rsidR="00222BB9">
        <w:rPr>
          <w:rFonts w:ascii="Arial" w:hAnsi="Arial" w:cs="Arial"/>
          <w:sz w:val="22"/>
          <w:szCs w:val="22"/>
        </w:rPr>
        <w:t>f</w:t>
      </w:r>
      <w:r w:rsidRPr="00C5222D">
        <w:rPr>
          <w:rFonts w:ascii="Arial" w:hAnsi="Arial" w:cs="Arial"/>
          <w:sz w:val="22"/>
          <w:szCs w:val="22"/>
        </w:rPr>
        <w:t xml:space="preserve">amilies, </w:t>
      </w:r>
      <w:r w:rsidR="00222BB9">
        <w:rPr>
          <w:rFonts w:ascii="Arial" w:hAnsi="Arial" w:cs="Arial"/>
          <w:sz w:val="22"/>
          <w:szCs w:val="22"/>
        </w:rPr>
        <w:t>e</w:t>
      </w:r>
      <w:r w:rsidRPr="00C5222D">
        <w:rPr>
          <w:rFonts w:ascii="Arial" w:hAnsi="Arial" w:cs="Arial"/>
          <w:sz w:val="22"/>
          <w:szCs w:val="22"/>
        </w:rPr>
        <w:t>ducation/STEAM</w:t>
      </w:r>
      <w:r w:rsidR="00A26A45">
        <w:rPr>
          <w:rFonts w:ascii="Arial" w:hAnsi="Arial" w:cs="Arial"/>
          <w:sz w:val="22"/>
          <w:szCs w:val="22"/>
        </w:rPr>
        <w:t xml:space="preserve">, </w:t>
      </w:r>
      <w:r w:rsidR="00E934E7">
        <w:rPr>
          <w:rFonts w:ascii="Arial" w:hAnsi="Arial" w:cs="Arial"/>
          <w:sz w:val="22"/>
          <w:szCs w:val="22"/>
        </w:rPr>
        <w:t>diversity</w:t>
      </w:r>
      <w:r w:rsidR="00A26A45">
        <w:rPr>
          <w:rFonts w:ascii="Arial" w:hAnsi="Arial" w:cs="Arial"/>
          <w:sz w:val="22"/>
          <w:szCs w:val="22"/>
        </w:rPr>
        <w:t xml:space="preserve"> and the environment</w:t>
      </w:r>
      <w:r w:rsidR="00802D2D">
        <w:rPr>
          <w:rFonts w:ascii="Arial" w:hAnsi="Arial" w:cs="Arial"/>
          <w:sz w:val="22"/>
          <w:szCs w:val="22"/>
        </w:rPr>
        <w:t>.</w:t>
      </w:r>
      <w:r w:rsidRPr="00C5222D">
        <w:rPr>
          <w:rFonts w:ascii="Arial" w:hAnsi="Arial" w:cs="Arial"/>
          <w:sz w:val="22"/>
          <w:szCs w:val="22"/>
        </w:rPr>
        <w:t xml:space="preserve"> Visit </w:t>
      </w:r>
      <w:hyperlink r:id="rId7" w:history="1">
        <w:r w:rsidRPr="00C5222D">
          <w:rPr>
            <w:rStyle w:val="Hyperlink"/>
            <w:rFonts w:ascii="Arial" w:hAnsi="Arial" w:cs="Arial"/>
            <w:color w:val="auto"/>
            <w:sz w:val="22"/>
            <w:szCs w:val="22"/>
          </w:rPr>
          <w:t>coxcharitieslv.com</w:t>
        </w:r>
      </w:hyperlink>
      <w:bookmarkEnd w:id="2"/>
      <w:r w:rsidRPr="00C5222D">
        <w:rPr>
          <w:rFonts w:ascii="Arial" w:hAnsi="Arial" w:cs="Arial"/>
          <w:sz w:val="22"/>
          <w:szCs w:val="22"/>
        </w:rPr>
        <w:t>.</w:t>
      </w:r>
    </w:p>
    <w:p w:rsidR="00624880" w:rsidRDefault="00624880" w:rsidP="00C5222D">
      <w:pPr>
        <w:rPr>
          <w:rFonts w:ascii="Arial" w:hAnsi="Arial" w:cs="Arial"/>
          <w:sz w:val="22"/>
          <w:szCs w:val="22"/>
        </w:rPr>
      </w:pPr>
    </w:p>
    <w:p w:rsidR="00624880" w:rsidRPr="004A312E" w:rsidRDefault="00FD4AD3" w:rsidP="00C5222D">
      <w:pPr>
        <w:rPr>
          <w:rFonts w:ascii="Arial" w:hAnsi="Arial" w:cs="Arial"/>
          <w:b/>
          <w:sz w:val="22"/>
          <w:szCs w:val="22"/>
        </w:rPr>
      </w:pPr>
      <w:r>
        <w:rPr>
          <w:rFonts w:ascii="Arial" w:hAnsi="Arial" w:cs="Arial"/>
          <w:b/>
          <w:sz w:val="22"/>
          <w:szCs w:val="22"/>
        </w:rPr>
        <w:t>Photo caption</w:t>
      </w:r>
      <w:r w:rsidR="00624880" w:rsidRPr="004A312E">
        <w:rPr>
          <w:rFonts w:ascii="Arial" w:hAnsi="Arial" w:cs="Arial"/>
          <w:b/>
          <w:sz w:val="22"/>
          <w:szCs w:val="22"/>
        </w:rPr>
        <w:t xml:space="preserve">: </w:t>
      </w:r>
    </w:p>
    <w:p w:rsidR="00624880" w:rsidRPr="00624880" w:rsidRDefault="00CA3CEF" w:rsidP="00624880">
      <w:pPr>
        <w:rPr>
          <w:rFonts w:ascii="Arial" w:hAnsi="Arial" w:cs="Arial"/>
          <w:bCs/>
          <w:sz w:val="22"/>
          <w:szCs w:val="22"/>
        </w:rPr>
      </w:pPr>
      <w:r>
        <w:rPr>
          <w:rFonts w:ascii="Arial" w:hAnsi="Arial" w:cs="Arial"/>
          <w:bCs/>
          <w:sz w:val="22"/>
          <w:szCs w:val="22"/>
        </w:rPr>
        <w:t>Employees of Cox Communications, Cox Business and Cox Media presented $117,000 in Cox Charities grants to 30 local nonprofits on August 21. Cox Charities has awarded more than $2 million in grants to nonprofits in Southern Nevada since 2007.</w:t>
      </w:r>
    </w:p>
    <w:p w:rsidR="00624880" w:rsidRPr="00624880" w:rsidRDefault="00624880" w:rsidP="00624880">
      <w:pPr>
        <w:rPr>
          <w:rFonts w:ascii="Arial" w:hAnsi="Arial" w:cs="Arial"/>
          <w:bCs/>
          <w:sz w:val="22"/>
          <w:szCs w:val="22"/>
        </w:rPr>
      </w:pPr>
    </w:p>
    <w:p w:rsidR="004A312E" w:rsidRDefault="004A312E" w:rsidP="00624880">
      <w:pPr>
        <w:rPr>
          <w:rFonts w:ascii="Arial" w:hAnsi="Arial" w:cs="Arial"/>
          <w:bCs/>
          <w:sz w:val="22"/>
          <w:szCs w:val="22"/>
        </w:rPr>
      </w:pPr>
    </w:p>
    <w:p w:rsidR="004A312E" w:rsidRPr="00624880" w:rsidRDefault="004A312E" w:rsidP="004A312E">
      <w:pPr>
        <w:jc w:val="center"/>
        <w:rPr>
          <w:rFonts w:ascii="Arial" w:hAnsi="Arial" w:cs="Arial"/>
          <w:bCs/>
          <w:sz w:val="22"/>
          <w:szCs w:val="22"/>
        </w:rPr>
      </w:pPr>
      <w:r>
        <w:rPr>
          <w:rFonts w:ascii="Arial" w:hAnsi="Arial" w:cs="Arial"/>
          <w:bCs/>
          <w:sz w:val="22"/>
          <w:szCs w:val="22"/>
        </w:rPr>
        <w:t>###</w:t>
      </w:r>
    </w:p>
    <w:bookmarkEnd w:id="0"/>
    <w:p w:rsidR="00624880" w:rsidRPr="00C5222D" w:rsidRDefault="00624880" w:rsidP="00C5222D">
      <w:pPr>
        <w:rPr>
          <w:rFonts w:ascii="Arial" w:hAnsi="Arial" w:cs="Arial"/>
          <w:sz w:val="22"/>
          <w:szCs w:val="22"/>
        </w:rPr>
      </w:pPr>
    </w:p>
    <w:sectPr w:rsidR="00624880" w:rsidRPr="00C5222D" w:rsidSect="00B52A83">
      <w:headerReference w:type="default" r:id="rId8"/>
      <w:pgSz w:w="12240" w:h="15840"/>
      <w:pgMar w:top="2520" w:right="1440" w:bottom="720" w:left="1440" w:header="90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5E92" w:rsidRDefault="00505E92">
      <w:r>
        <w:separator/>
      </w:r>
    </w:p>
  </w:endnote>
  <w:endnote w:type="continuationSeparator" w:id="0">
    <w:p w:rsidR="00505E92" w:rsidRDefault="00505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5E92" w:rsidRDefault="00505E92">
      <w:r>
        <w:separator/>
      </w:r>
    </w:p>
  </w:footnote>
  <w:footnote w:type="continuationSeparator" w:id="0">
    <w:p w:rsidR="00505E92" w:rsidRDefault="00505E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92B" w:rsidRDefault="00430FA0" w:rsidP="0038058C">
    <w:pPr>
      <w:pStyle w:val="Header"/>
      <w:jc w:val="right"/>
    </w:pPr>
    <w:r>
      <w:rPr>
        <w:noProof/>
      </w:rPr>
      <w:drawing>
        <wp:anchor distT="0" distB="0" distL="114300" distR="114300" simplePos="0" relativeHeight="251659264" behindDoc="1" locked="0" layoutInCell="1" allowOverlap="1">
          <wp:simplePos x="0" y="0"/>
          <wp:positionH relativeFrom="margin">
            <wp:posOffset>3322320</wp:posOffset>
          </wp:positionH>
          <wp:positionV relativeFrom="paragraph">
            <wp:posOffset>132715</wp:posOffset>
          </wp:positionV>
          <wp:extent cx="2705100" cy="6762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xCharities Logo_RGB-01.jpg"/>
                  <pic:cNvPicPr/>
                </pic:nvPicPr>
                <pic:blipFill>
                  <a:blip r:embed="rId1">
                    <a:extLst>
                      <a:ext uri="{28A0092B-C50C-407E-A947-70E740481C1C}">
                        <a14:useLocalDpi xmlns:a14="http://schemas.microsoft.com/office/drawing/2010/main" val="0"/>
                      </a:ext>
                    </a:extLst>
                  </a:blip>
                  <a:stretch>
                    <a:fillRect/>
                  </a:stretch>
                </pic:blipFill>
                <pic:spPr>
                  <a:xfrm>
                    <a:off x="0" y="0"/>
                    <a:ext cx="2705100" cy="67627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795655</wp:posOffset>
              </wp:positionV>
              <wp:extent cx="5913120" cy="15240"/>
              <wp:effectExtent l="0" t="0" r="30480" b="2286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3120" cy="15240"/>
                      </a:xfrm>
                      <a:prstGeom prst="line">
                        <a:avLst/>
                      </a:prstGeom>
                      <a:noFill/>
                      <a:ln w="9525">
                        <a:solidFill>
                          <a:srgbClr val="0049B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64CC1D" id="Line 2" o:spid="_x0000_s1026" style="position:absolute;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4.4pt,62.65pt" to="880pt,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" strokecolor="#0049b4">
              <w10:wrap anchorx="margin"/>
            </v:line>
          </w:pict>
        </mc:Fallback>
      </mc:AlternateContent>
    </w:r>
    <w:r w:rsidR="006967A6">
      <w:rPr>
        <w:noProof/>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457200</wp:posOffset>
              </wp:positionV>
              <wp:extent cx="2133600" cy="3429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3429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92B" w:rsidRDefault="0084092B" w:rsidP="00D9187A">
                          <w:pPr>
                            <w:pStyle w:val="Heading4"/>
                            <w:rPr>
                              <w:rFonts w:ascii="Arial" w:hAnsi="Arial" w:cs="Arial"/>
                              <w:color w:val="0049B4"/>
                              <w:sz w:val="30"/>
                              <w:szCs w:val="30"/>
                            </w:rPr>
                          </w:pPr>
                          <w:r>
                            <w:rPr>
                              <w:rFonts w:ascii="Arial" w:hAnsi="Arial" w:cs="Arial"/>
                              <w:color w:val="0049B4"/>
                              <w:sz w:val="30"/>
                              <w:szCs w:val="30"/>
                            </w:rPr>
                            <w:t xml:space="preserve">NEWS </w:t>
                          </w:r>
                          <w:r w:rsidR="003052D3">
                            <w:rPr>
                              <w:rFonts w:ascii="Arial" w:hAnsi="Arial" w:cs="Arial"/>
                              <w:color w:val="0049B4"/>
                              <w:sz w:val="30"/>
                              <w:szCs w:val="30"/>
                            </w:rPr>
                            <w:t>RELEASE</w:t>
                          </w:r>
                        </w:p>
                        <w:p w:rsidR="00063051" w:rsidRPr="00063051" w:rsidRDefault="00430FA0" w:rsidP="00063051">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9pt;margin-top:36pt;width:16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" filled="f" fillcolor="#0c9" stroked="f">
              <v:textbox>
                <w:txbxContent>
                  <w:p w:rsidR="0084092B" w:rsidRDefault="0084092B" w:rsidP="00D9187A">
                    <w:pPr>
                      <w:pStyle w:val="Heading4"/>
                      <w:rPr>
                        <w:rFonts w:ascii="Arial" w:hAnsi="Arial" w:cs="Arial"/>
                        <w:color w:val="0049B4"/>
                        <w:sz w:val="30"/>
                        <w:szCs w:val="30"/>
                      </w:rPr>
                    </w:pPr>
                    <w:r>
                      <w:rPr>
                        <w:rFonts w:ascii="Arial" w:hAnsi="Arial" w:cs="Arial"/>
                        <w:color w:val="0049B4"/>
                        <w:sz w:val="30"/>
                        <w:szCs w:val="30"/>
                      </w:rPr>
                      <w:t xml:space="preserve">NEWS </w:t>
                    </w:r>
                    <w:r w:rsidR="003052D3">
                      <w:rPr>
                        <w:rFonts w:ascii="Arial" w:hAnsi="Arial" w:cs="Arial"/>
                        <w:color w:val="0049B4"/>
                        <w:sz w:val="30"/>
                        <w:szCs w:val="30"/>
                      </w:rPr>
                      <w:t>RELEASE</w:t>
                    </w:r>
                  </w:p>
                  <w:p w:rsidR="00063051" w:rsidRPr="00063051" w:rsidRDefault="00430FA0" w:rsidP="00063051">
                    <w: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928DB"/>
    <w:multiLevelType w:val="hybridMultilevel"/>
    <w:tmpl w:val="F858E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D2E90"/>
    <w:multiLevelType w:val="hybridMultilevel"/>
    <w:tmpl w:val="BC36EDBC"/>
    <w:lvl w:ilvl="0" w:tplc="04090001">
      <w:start w:val="1"/>
      <w:numFmt w:val="bullet"/>
      <w:lvlText w:val=""/>
      <w:lvlJc w:val="left"/>
      <w:pPr>
        <w:tabs>
          <w:tab w:val="num" w:pos="180"/>
        </w:tabs>
        <w:ind w:left="1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AAB3C77"/>
    <w:multiLevelType w:val="hybridMultilevel"/>
    <w:tmpl w:val="D9761C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2463C5"/>
    <w:multiLevelType w:val="hybridMultilevel"/>
    <w:tmpl w:val="A4C0FD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05F24FD"/>
    <w:multiLevelType w:val="hybridMultilevel"/>
    <w:tmpl w:val="4B30C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79F2710"/>
    <w:multiLevelType w:val="hybridMultilevel"/>
    <w:tmpl w:val="4A203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2A1580A"/>
    <w:multiLevelType w:val="hybridMultilevel"/>
    <w:tmpl w:val="814E3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318A1"/>
    <w:multiLevelType w:val="hybridMultilevel"/>
    <w:tmpl w:val="CEF64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C20EC7"/>
    <w:multiLevelType w:val="hybridMultilevel"/>
    <w:tmpl w:val="2AD0C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946439"/>
    <w:multiLevelType w:val="hybridMultilevel"/>
    <w:tmpl w:val="37E0E7F6"/>
    <w:lvl w:ilvl="0" w:tplc="04090001">
      <w:start w:val="1"/>
      <w:numFmt w:val="bullet"/>
      <w:lvlText w:val=""/>
      <w:lvlJc w:val="left"/>
      <w:pPr>
        <w:tabs>
          <w:tab w:val="num" w:pos="1440"/>
        </w:tabs>
        <w:ind w:left="1440" w:hanging="360"/>
      </w:pPr>
      <w:rPr>
        <w:rFonts w:ascii="Symbol" w:hAnsi="Symbol" w:hint="default"/>
      </w:rPr>
    </w:lvl>
    <w:lvl w:ilvl="1" w:tplc="739A5644">
      <w:numFmt w:val="bullet"/>
      <w:lvlText w:val="-"/>
      <w:lvlJc w:val="left"/>
      <w:pPr>
        <w:tabs>
          <w:tab w:val="num" w:pos="2160"/>
        </w:tabs>
        <w:ind w:left="2160" w:hanging="360"/>
      </w:pPr>
      <w:rPr>
        <w:rFonts w:ascii="Times New Roman" w:eastAsia="Times New Roman" w:hAnsi="Times New Roman" w:cs="Times New Roman" w:hint="default"/>
        <w:b/>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77095892"/>
    <w:multiLevelType w:val="hybridMultilevel"/>
    <w:tmpl w:val="EE8877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84362F9"/>
    <w:multiLevelType w:val="hybridMultilevel"/>
    <w:tmpl w:val="687839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3D701A"/>
    <w:multiLevelType w:val="hybridMultilevel"/>
    <w:tmpl w:val="44EA43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0"/>
  </w:num>
  <w:num w:numId="6">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3"/>
  </w:num>
  <w:num w:numId="10">
    <w:abstractNumId w:val="0"/>
  </w:num>
  <w:num w:numId="11">
    <w:abstractNumId w:val="8"/>
  </w:num>
  <w:num w:numId="12">
    <w:abstractNumId w:val="1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58C"/>
    <w:rsid w:val="00000F00"/>
    <w:rsid w:val="00001977"/>
    <w:rsid w:val="00002D99"/>
    <w:rsid w:val="000056D8"/>
    <w:rsid w:val="00010ED4"/>
    <w:rsid w:val="00016824"/>
    <w:rsid w:val="000257E6"/>
    <w:rsid w:val="0004545A"/>
    <w:rsid w:val="00056EF6"/>
    <w:rsid w:val="00062FE5"/>
    <w:rsid w:val="00063051"/>
    <w:rsid w:val="00063F26"/>
    <w:rsid w:val="000656A8"/>
    <w:rsid w:val="00067472"/>
    <w:rsid w:val="00067619"/>
    <w:rsid w:val="00067E5A"/>
    <w:rsid w:val="000724C3"/>
    <w:rsid w:val="00072C9E"/>
    <w:rsid w:val="000754A5"/>
    <w:rsid w:val="00081327"/>
    <w:rsid w:val="000814C8"/>
    <w:rsid w:val="00082531"/>
    <w:rsid w:val="00083F87"/>
    <w:rsid w:val="000940EF"/>
    <w:rsid w:val="000971A5"/>
    <w:rsid w:val="000A2B6B"/>
    <w:rsid w:val="000A455F"/>
    <w:rsid w:val="000A53C2"/>
    <w:rsid w:val="000A5BB9"/>
    <w:rsid w:val="000A6080"/>
    <w:rsid w:val="000B0984"/>
    <w:rsid w:val="000B28EF"/>
    <w:rsid w:val="000B374B"/>
    <w:rsid w:val="000B447E"/>
    <w:rsid w:val="000B4596"/>
    <w:rsid w:val="000B52DC"/>
    <w:rsid w:val="000B6939"/>
    <w:rsid w:val="000C141C"/>
    <w:rsid w:val="000C1DE0"/>
    <w:rsid w:val="000C1F5F"/>
    <w:rsid w:val="000C2B27"/>
    <w:rsid w:val="000C7A88"/>
    <w:rsid w:val="000E239F"/>
    <w:rsid w:val="000E2F47"/>
    <w:rsid w:val="000E451F"/>
    <w:rsid w:val="000E616B"/>
    <w:rsid w:val="000E746C"/>
    <w:rsid w:val="000F00CF"/>
    <w:rsid w:val="000F05B8"/>
    <w:rsid w:val="000F0ADB"/>
    <w:rsid w:val="000F0EAE"/>
    <w:rsid w:val="000F55C9"/>
    <w:rsid w:val="000F7A51"/>
    <w:rsid w:val="0010634F"/>
    <w:rsid w:val="001145EF"/>
    <w:rsid w:val="00114918"/>
    <w:rsid w:val="00117226"/>
    <w:rsid w:val="00126110"/>
    <w:rsid w:val="00126C93"/>
    <w:rsid w:val="00135798"/>
    <w:rsid w:val="00153D46"/>
    <w:rsid w:val="001573CC"/>
    <w:rsid w:val="00162ABD"/>
    <w:rsid w:val="001634D6"/>
    <w:rsid w:val="001637FE"/>
    <w:rsid w:val="00163BA6"/>
    <w:rsid w:val="001642AD"/>
    <w:rsid w:val="00170193"/>
    <w:rsid w:val="001711A7"/>
    <w:rsid w:val="0017261A"/>
    <w:rsid w:val="00173035"/>
    <w:rsid w:val="001738C2"/>
    <w:rsid w:val="0017512A"/>
    <w:rsid w:val="00175694"/>
    <w:rsid w:val="0018173D"/>
    <w:rsid w:val="00191145"/>
    <w:rsid w:val="001927C9"/>
    <w:rsid w:val="001953FD"/>
    <w:rsid w:val="00196C9D"/>
    <w:rsid w:val="001A027B"/>
    <w:rsid w:val="001A1E13"/>
    <w:rsid w:val="001A4030"/>
    <w:rsid w:val="001B5C85"/>
    <w:rsid w:val="001B68A3"/>
    <w:rsid w:val="001C02D7"/>
    <w:rsid w:val="001C110A"/>
    <w:rsid w:val="001C1B95"/>
    <w:rsid w:val="001C3BE3"/>
    <w:rsid w:val="001C57D0"/>
    <w:rsid w:val="001D0DB7"/>
    <w:rsid w:val="001D1BEA"/>
    <w:rsid w:val="001D31D5"/>
    <w:rsid w:val="001D4191"/>
    <w:rsid w:val="001E0023"/>
    <w:rsid w:val="001E0873"/>
    <w:rsid w:val="001E369C"/>
    <w:rsid w:val="001E391C"/>
    <w:rsid w:val="001E53D3"/>
    <w:rsid w:val="002011D7"/>
    <w:rsid w:val="00206C12"/>
    <w:rsid w:val="002100F0"/>
    <w:rsid w:val="002155C7"/>
    <w:rsid w:val="00216D15"/>
    <w:rsid w:val="00217DD7"/>
    <w:rsid w:val="00221F4A"/>
    <w:rsid w:val="00222BB9"/>
    <w:rsid w:val="00225AB1"/>
    <w:rsid w:val="00230938"/>
    <w:rsid w:val="002329D0"/>
    <w:rsid w:val="00233A30"/>
    <w:rsid w:val="00236890"/>
    <w:rsid w:val="00237A61"/>
    <w:rsid w:val="002441A4"/>
    <w:rsid w:val="00244B2C"/>
    <w:rsid w:val="00254216"/>
    <w:rsid w:val="00254BD5"/>
    <w:rsid w:val="002553D3"/>
    <w:rsid w:val="0026051B"/>
    <w:rsid w:val="00271A4F"/>
    <w:rsid w:val="00277A79"/>
    <w:rsid w:val="00282A48"/>
    <w:rsid w:val="00283A1C"/>
    <w:rsid w:val="002921C7"/>
    <w:rsid w:val="00294F00"/>
    <w:rsid w:val="002961A9"/>
    <w:rsid w:val="00296D1C"/>
    <w:rsid w:val="002971BF"/>
    <w:rsid w:val="002A3BB2"/>
    <w:rsid w:val="002A640B"/>
    <w:rsid w:val="002A769B"/>
    <w:rsid w:val="002B1BCA"/>
    <w:rsid w:val="002C00AA"/>
    <w:rsid w:val="002C227C"/>
    <w:rsid w:val="002C4F47"/>
    <w:rsid w:val="002D4D95"/>
    <w:rsid w:val="002E09E3"/>
    <w:rsid w:val="002E0F6F"/>
    <w:rsid w:val="002E1298"/>
    <w:rsid w:val="002E4812"/>
    <w:rsid w:val="002E733C"/>
    <w:rsid w:val="002E7BE5"/>
    <w:rsid w:val="002F014B"/>
    <w:rsid w:val="002F0196"/>
    <w:rsid w:val="002F20FE"/>
    <w:rsid w:val="0030488B"/>
    <w:rsid w:val="003052D3"/>
    <w:rsid w:val="003079A4"/>
    <w:rsid w:val="00323B7C"/>
    <w:rsid w:val="00324DAD"/>
    <w:rsid w:val="00345951"/>
    <w:rsid w:val="00347FC0"/>
    <w:rsid w:val="0035609F"/>
    <w:rsid w:val="0035644C"/>
    <w:rsid w:val="0036350A"/>
    <w:rsid w:val="00363FDA"/>
    <w:rsid w:val="003677CB"/>
    <w:rsid w:val="0037382B"/>
    <w:rsid w:val="00374D29"/>
    <w:rsid w:val="0038058C"/>
    <w:rsid w:val="00386215"/>
    <w:rsid w:val="00390761"/>
    <w:rsid w:val="00393A98"/>
    <w:rsid w:val="00394E26"/>
    <w:rsid w:val="003A0053"/>
    <w:rsid w:val="003A2A9A"/>
    <w:rsid w:val="003A5AE6"/>
    <w:rsid w:val="003A6749"/>
    <w:rsid w:val="003A6D66"/>
    <w:rsid w:val="003B3122"/>
    <w:rsid w:val="003B3C60"/>
    <w:rsid w:val="003B4DA3"/>
    <w:rsid w:val="003C1062"/>
    <w:rsid w:val="003C6737"/>
    <w:rsid w:val="003C69B0"/>
    <w:rsid w:val="003D6B1B"/>
    <w:rsid w:val="003E32E8"/>
    <w:rsid w:val="003E40DD"/>
    <w:rsid w:val="003F6757"/>
    <w:rsid w:val="003F7085"/>
    <w:rsid w:val="00403692"/>
    <w:rsid w:val="00404BE6"/>
    <w:rsid w:val="004101F9"/>
    <w:rsid w:val="00412EEF"/>
    <w:rsid w:val="00416132"/>
    <w:rsid w:val="0041716C"/>
    <w:rsid w:val="004244F4"/>
    <w:rsid w:val="00424FE7"/>
    <w:rsid w:val="00426747"/>
    <w:rsid w:val="00427547"/>
    <w:rsid w:val="00430FA0"/>
    <w:rsid w:val="00432224"/>
    <w:rsid w:val="004362B4"/>
    <w:rsid w:val="004421B7"/>
    <w:rsid w:val="0044399A"/>
    <w:rsid w:val="00453CFE"/>
    <w:rsid w:val="00454E5D"/>
    <w:rsid w:val="00464CC9"/>
    <w:rsid w:val="00470314"/>
    <w:rsid w:val="004758BE"/>
    <w:rsid w:val="00475B59"/>
    <w:rsid w:val="004807D5"/>
    <w:rsid w:val="00483841"/>
    <w:rsid w:val="00484181"/>
    <w:rsid w:val="0049097E"/>
    <w:rsid w:val="00492DBD"/>
    <w:rsid w:val="00493415"/>
    <w:rsid w:val="004966D8"/>
    <w:rsid w:val="004A0068"/>
    <w:rsid w:val="004A2050"/>
    <w:rsid w:val="004A312E"/>
    <w:rsid w:val="004A5759"/>
    <w:rsid w:val="004A79ED"/>
    <w:rsid w:val="004B5793"/>
    <w:rsid w:val="004B6BDB"/>
    <w:rsid w:val="004D0A7B"/>
    <w:rsid w:val="004D1E4B"/>
    <w:rsid w:val="004D4B40"/>
    <w:rsid w:val="004D601B"/>
    <w:rsid w:val="004D7134"/>
    <w:rsid w:val="004D7FEC"/>
    <w:rsid w:val="004E221D"/>
    <w:rsid w:val="004E5FA3"/>
    <w:rsid w:val="004F0CA5"/>
    <w:rsid w:val="004F3257"/>
    <w:rsid w:val="004F5C05"/>
    <w:rsid w:val="004F7066"/>
    <w:rsid w:val="0050204F"/>
    <w:rsid w:val="00505E92"/>
    <w:rsid w:val="005072DC"/>
    <w:rsid w:val="005138A6"/>
    <w:rsid w:val="005252E0"/>
    <w:rsid w:val="00526EFB"/>
    <w:rsid w:val="00536CB5"/>
    <w:rsid w:val="005407AB"/>
    <w:rsid w:val="00541E24"/>
    <w:rsid w:val="005446FC"/>
    <w:rsid w:val="0055376E"/>
    <w:rsid w:val="00554289"/>
    <w:rsid w:val="0056606C"/>
    <w:rsid w:val="005661DB"/>
    <w:rsid w:val="005673AB"/>
    <w:rsid w:val="00572600"/>
    <w:rsid w:val="00572712"/>
    <w:rsid w:val="005735A4"/>
    <w:rsid w:val="00586B12"/>
    <w:rsid w:val="00591044"/>
    <w:rsid w:val="005934E9"/>
    <w:rsid w:val="00593DA1"/>
    <w:rsid w:val="00595DEA"/>
    <w:rsid w:val="005A3917"/>
    <w:rsid w:val="005A7FD1"/>
    <w:rsid w:val="005B1B3A"/>
    <w:rsid w:val="005B3D95"/>
    <w:rsid w:val="005B7757"/>
    <w:rsid w:val="005B7A38"/>
    <w:rsid w:val="005B7C0C"/>
    <w:rsid w:val="005C0D3F"/>
    <w:rsid w:val="005C5768"/>
    <w:rsid w:val="005D3B8E"/>
    <w:rsid w:val="005D5A22"/>
    <w:rsid w:val="005D7378"/>
    <w:rsid w:val="005E1221"/>
    <w:rsid w:val="005E1E61"/>
    <w:rsid w:val="005E6569"/>
    <w:rsid w:val="005E7042"/>
    <w:rsid w:val="005F0DB3"/>
    <w:rsid w:val="005F3785"/>
    <w:rsid w:val="006000ED"/>
    <w:rsid w:val="00602B1D"/>
    <w:rsid w:val="00603472"/>
    <w:rsid w:val="00613FCE"/>
    <w:rsid w:val="00622F45"/>
    <w:rsid w:val="00624880"/>
    <w:rsid w:val="006304F9"/>
    <w:rsid w:val="00633397"/>
    <w:rsid w:val="00635A14"/>
    <w:rsid w:val="0065013E"/>
    <w:rsid w:val="0065439E"/>
    <w:rsid w:val="00661CB5"/>
    <w:rsid w:val="00664309"/>
    <w:rsid w:val="00665AC0"/>
    <w:rsid w:val="00666CFF"/>
    <w:rsid w:val="00667D3E"/>
    <w:rsid w:val="006716C5"/>
    <w:rsid w:val="00673CA4"/>
    <w:rsid w:val="00674409"/>
    <w:rsid w:val="00676A51"/>
    <w:rsid w:val="006775BD"/>
    <w:rsid w:val="00681645"/>
    <w:rsid w:val="00686292"/>
    <w:rsid w:val="00686C59"/>
    <w:rsid w:val="006936E1"/>
    <w:rsid w:val="006967A6"/>
    <w:rsid w:val="006A1D77"/>
    <w:rsid w:val="006A30D6"/>
    <w:rsid w:val="006A4264"/>
    <w:rsid w:val="006B7A88"/>
    <w:rsid w:val="006C0630"/>
    <w:rsid w:val="006C3368"/>
    <w:rsid w:val="006E6DDD"/>
    <w:rsid w:val="006F0D2D"/>
    <w:rsid w:val="00700B50"/>
    <w:rsid w:val="00705861"/>
    <w:rsid w:val="00712B28"/>
    <w:rsid w:val="00715413"/>
    <w:rsid w:val="00715467"/>
    <w:rsid w:val="00722081"/>
    <w:rsid w:val="0072239A"/>
    <w:rsid w:val="0072335F"/>
    <w:rsid w:val="007237DC"/>
    <w:rsid w:val="00723F93"/>
    <w:rsid w:val="007253FB"/>
    <w:rsid w:val="0072596C"/>
    <w:rsid w:val="007362F2"/>
    <w:rsid w:val="0073719D"/>
    <w:rsid w:val="00744386"/>
    <w:rsid w:val="00745BF1"/>
    <w:rsid w:val="00747305"/>
    <w:rsid w:val="007522CE"/>
    <w:rsid w:val="007568A3"/>
    <w:rsid w:val="00761EEC"/>
    <w:rsid w:val="00763944"/>
    <w:rsid w:val="00765355"/>
    <w:rsid w:val="0076726D"/>
    <w:rsid w:val="00770BE8"/>
    <w:rsid w:val="00782F59"/>
    <w:rsid w:val="007855DC"/>
    <w:rsid w:val="007872DB"/>
    <w:rsid w:val="0079039B"/>
    <w:rsid w:val="007906EC"/>
    <w:rsid w:val="00790A5C"/>
    <w:rsid w:val="00794FDE"/>
    <w:rsid w:val="00797F01"/>
    <w:rsid w:val="007A45EA"/>
    <w:rsid w:val="007A4C0B"/>
    <w:rsid w:val="007A4F42"/>
    <w:rsid w:val="007A6918"/>
    <w:rsid w:val="007A77BF"/>
    <w:rsid w:val="007A7A73"/>
    <w:rsid w:val="007B004E"/>
    <w:rsid w:val="007B0216"/>
    <w:rsid w:val="007B5219"/>
    <w:rsid w:val="007B70F9"/>
    <w:rsid w:val="007C2648"/>
    <w:rsid w:val="007C42DD"/>
    <w:rsid w:val="007C7D3C"/>
    <w:rsid w:val="007D5205"/>
    <w:rsid w:val="007D6E87"/>
    <w:rsid w:val="007E3FAB"/>
    <w:rsid w:val="007E5822"/>
    <w:rsid w:val="007F1700"/>
    <w:rsid w:val="007F2C97"/>
    <w:rsid w:val="007F6F64"/>
    <w:rsid w:val="007F7B05"/>
    <w:rsid w:val="00802D2D"/>
    <w:rsid w:val="00804122"/>
    <w:rsid w:val="00804435"/>
    <w:rsid w:val="00805D95"/>
    <w:rsid w:val="00806E63"/>
    <w:rsid w:val="00807409"/>
    <w:rsid w:val="00812EB5"/>
    <w:rsid w:val="0081795A"/>
    <w:rsid w:val="00817C7E"/>
    <w:rsid w:val="00822311"/>
    <w:rsid w:val="00825494"/>
    <w:rsid w:val="0082642D"/>
    <w:rsid w:val="00827893"/>
    <w:rsid w:val="00827DDA"/>
    <w:rsid w:val="00831B4F"/>
    <w:rsid w:val="00832314"/>
    <w:rsid w:val="00832697"/>
    <w:rsid w:val="0084092B"/>
    <w:rsid w:val="00842489"/>
    <w:rsid w:val="00842A0A"/>
    <w:rsid w:val="008453B0"/>
    <w:rsid w:val="008511DB"/>
    <w:rsid w:val="008534A0"/>
    <w:rsid w:val="0085799D"/>
    <w:rsid w:val="00863889"/>
    <w:rsid w:val="00870112"/>
    <w:rsid w:val="00870980"/>
    <w:rsid w:val="00876EE8"/>
    <w:rsid w:val="008831BB"/>
    <w:rsid w:val="00890BD7"/>
    <w:rsid w:val="00897AC8"/>
    <w:rsid w:val="008B22CB"/>
    <w:rsid w:val="008B647A"/>
    <w:rsid w:val="008C2030"/>
    <w:rsid w:val="008C3868"/>
    <w:rsid w:val="008C7328"/>
    <w:rsid w:val="008D4E3B"/>
    <w:rsid w:val="008D65AB"/>
    <w:rsid w:val="008E34A3"/>
    <w:rsid w:val="008E376D"/>
    <w:rsid w:val="008E3ADC"/>
    <w:rsid w:val="008E530F"/>
    <w:rsid w:val="008E7814"/>
    <w:rsid w:val="008F0F9F"/>
    <w:rsid w:val="008F4253"/>
    <w:rsid w:val="00901129"/>
    <w:rsid w:val="00901EE7"/>
    <w:rsid w:val="00903847"/>
    <w:rsid w:val="00905837"/>
    <w:rsid w:val="009062EF"/>
    <w:rsid w:val="0090693A"/>
    <w:rsid w:val="00910A02"/>
    <w:rsid w:val="00913DC8"/>
    <w:rsid w:val="00917782"/>
    <w:rsid w:val="00920AE6"/>
    <w:rsid w:val="00923A80"/>
    <w:rsid w:val="00926EC6"/>
    <w:rsid w:val="00934F63"/>
    <w:rsid w:val="00940C00"/>
    <w:rsid w:val="00941A62"/>
    <w:rsid w:val="0095024B"/>
    <w:rsid w:val="00956A58"/>
    <w:rsid w:val="00961F16"/>
    <w:rsid w:val="00964975"/>
    <w:rsid w:val="009653F9"/>
    <w:rsid w:val="009664E0"/>
    <w:rsid w:val="00966F38"/>
    <w:rsid w:val="00967D04"/>
    <w:rsid w:val="009748DE"/>
    <w:rsid w:val="009814D2"/>
    <w:rsid w:val="00982FC0"/>
    <w:rsid w:val="0098578F"/>
    <w:rsid w:val="009878BB"/>
    <w:rsid w:val="009950F5"/>
    <w:rsid w:val="009970E3"/>
    <w:rsid w:val="009A2E7D"/>
    <w:rsid w:val="009A3CF7"/>
    <w:rsid w:val="009A69F6"/>
    <w:rsid w:val="009B36D1"/>
    <w:rsid w:val="009C2A84"/>
    <w:rsid w:val="009C6276"/>
    <w:rsid w:val="009D5EF6"/>
    <w:rsid w:val="009E2A9A"/>
    <w:rsid w:val="009E4973"/>
    <w:rsid w:val="009E4D07"/>
    <w:rsid w:val="009E6400"/>
    <w:rsid w:val="009F311F"/>
    <w:rsid w:val="009F470E"/>
    <w:rsid w:val="009F529D"/>
    <w:rsid w:val="009F5646"/>
    <w:rsid w:val="00A01841"/>
    <w:rsid w:val="00A0339C"/>
    <w:rsid w:val="00A04FAD"/>
    <w:rsid w:val="00A07E33"/>
    <w:rsid w:val="00A11B2A"/>
    <w:rsid w:val="00A161AF"/>
    <w:rsid w:val="00A20ACE"/>
    <w:rsid w:val="00A20B07"/>
    <w:rsid w:val="00A20F1B"/>
    <w:rsid w:val="00A22DE8"/>
    <w:rsid w:val="00A26A45"/>
    <w:rsid w:val="00A33214"/>
    <w:rsid w:val="00A3359F"/>
    <w:rsid w:val="00A37C30"/>
    <w:rsid w:val="00A45436"/>
    <w:rsid w:val="00A527F7"/>
    <w:rsid w:val="00A52B95"/>
    <w:rsid w:val="00A57780"/>
    <w:rsid w:val="00A61595"/>
    <w:rsid w:val="00A71B44"/>
    <w:rsid w:val="00A734D4"/>
    <w:rsid w:val="00A73D27"/>
    <w:rsid w:val="00A91FE6"/>
    <w:rsid w:val="00A94FF7"/>
    <w:rsid w:val="00AA2B14"/>
    <w:rsid w:val="00AA3E4E"/>
    <w:rsid w:val="00AA522F"/>
    <w:rsid w:val="00AC3637"/>
    <w:rsid w:val="00AD0C57"/>
    <w:rsid w:val="00AD2CDB"/>
    <w:rsid w:val="00AD54C0"/>
    <w:rsid w:val="00AD700B"/>
    <w:rsid w:val="00AE2CF9"/>
    <w:rsid w:val="00AE33EC"/>
    <w:rsid w:val="00AF016A"/>
    <w:rsid w:val="00AF01E5"/>
    <w:rsid w:val="00AF6DEF"/>
    <w:rsid w:val="00B009F2"/>
    <w:rsid w:val="00B00D6F"/>
    <w:rsid w:val="00B07EE0"/>
    <w:rsid w:val="00B10E56"/>
    <w:rsid w:val="00B13960"/>
    <w:rsid w:val="00B1447D"/>
    <w:rsid w:val="00B147D6"/>
    <w:rsid w:val="00B15B9D"/>
    <w:rsid w:val="00B17E70"/>
    <w:rsid w:val="00B21DC9"/>
    <w:rsid w:val="00B30D53"/>
    <w:rsid w:val="00B3316B"/>
    <w:rsid w:val="00B3640D"/>
    <w:rsid w:val="00B425BD"/>
    <w:rsid w:val="00B52A83"/>
    <w:rsid w:val="00B53DC4"/>
    <w:rsid w:val="00B57BA5"/>
    <w:rsid w:val="00B611C1"/>
    <w:rsid w:val="00B6650D"/>
    <w:rsid w:val="00B720D4"/>
    <w:rsid w:val="00B730B3"/>
    <w:rsid w:val="00B76B1E"/>
    <w:rsid w:val="00B77F9F"/>
    <w:rsid w:val="00B832A5"/>
    <w:rsid w:val="00B848C6"/>
    <w:rsid w:val="00B85ED9"/>
    <w:rsid w:val="00B872C8"/>
    <w:rsid w:val="00B87CDD"/>
    <w:rsid w:val="00B94F6B"/>
    <w:rsid w:val="00BA1C14"/>
    <w:rsid w:val="00BA71CB"/>
    <w:rsid w:val="00BB292D"/>
    <w:rsid w:val="00BC420F"/>
    <w:rsid w:val="00BD2207"/>
    <w:rsid w:val="00BE314D"/>
    <w:rsid w:val="00BF3650"/>
    <w:rsid w:val="00BF7996"/>
    <w:rsid w:val="00C03726"/>
    <w:rsid w:val="00C116C2"/>
    <w:rsid w:val="00C1322C"/>
    <w:rsid w:val="00C14639"/>
    <w:rsid w:val="00C17279"/>
    <w:rsid w:val="00C2096C"/>
    <w:rsid w:val="00C21021"/>
    <w:rsid w:val="00C34C09"/>
    <w:rsid w:val="00C40CE8"/>
    <w:rsid w:val="00C4515E"/>
    <w:rsid w:val="00C5222D"/>
    <w:rsid w:val="00C56144"/>
    <w:rsid w:val="00C56A91"/>
    <w:rsid w:val="00C57742"/>
    <w:rsid w:val="00C57AE7"/>
    <w:rsid w:val="00C66BE4"/>
    <w:rsid w:val="00C67485"/>
    <w:rsid w:val="00C6780D"/>
    <w:rsid w:val="00C7053E"/>
    <w:rsid w:val="00C7584C"/>
    <w:rsid w:val="00C81C9B"/>
    <w:rsid w:val="00C84D82"/>
    <w:rsid w:val="00C870D2"/>
    <w:rsid w:val="00C91734"/>
    <w:rsid w:val="00C94A5C"/>
    <w:rsid w:val="00C953D7"/>
    <w:rsid w:val="00CA3CEF"/>
    <w:rsid w:val="00CA45A2"/>
    <w:rsid w:val="00CA6F74"/>
    <w:rsid w:val="00CA7B49"/>
    <w:rsid w:val="00CA7C17"/>
    <w:rsid w:val="00CB4193"/>
    <w:rsid w:val="00CB7B78"/>
    <w:rsid w:val="00CC443E"/>
    <w:rsid w:val="00CE070F"/>
    <w:rsid w:val="00CE1978"/>
    <w:rsid w:val="00CE241C"/>
    <w:rsid w:val="00CE4CD7"/>
    <w:rsid w:val="00CE6401"/>
    <w:rsid w:val="00CF4376"/>
    <w:rsid w:val="00CF45DE"/>
    <w:rsid w:val="00D01E24"/>
    <w:rsid w:val="00D045A1"/>
    <w:rsid w:val="00D140AE"/>
    <w:rsid w:val="00D15380"/>
    <w:rsid w:val="00D16264"/>
    <w:rsid w:val="00D162B4"/>
    <w:rsid w:val="00D17489"/>
    <w:rsid w:val="00D24AC5"/>
    <w:rsid w:val="00D26923"/>
    <w:rsid w:val="00D34C7C"/>
    <w:rsid w:val="00D442F5"/>
    <w:rsid w:val="00D467F8"/>
    <w:rsid w:val="00D502DE"/>
    <w:rsid w:val="00D51087"/>
    <w:rsid w:val="00D54EAD"/>
    <w:rsid w:val="00D55BA4"/>
    <w:rsid w:val="00D56DAF"/>
    <w:rsid w:val="00D60557"/>
    <w:rsid w:val="00D621E5"/>
    <w:rsid w:val="00D66E5E"/>
    <w:rsid w:val="00D71717"/>
    <w:rsid w:val="00D74793"/>
    <w:rsid w:val="00D75576"/>
    <w:rsid w:val="00D7616A"/>
    <w:rsid w:val="00D77325"/>
    <w:rsid w:val="00D81A8F"/>
    <w:rsid w:val="00D83AD6"/>
    <w:rsid w:val="00D83F19"/>
    <w:rsid w:val="00D9187A"/>
    <w:rsid w:val="00DA0EED"/>
    <w:rsid w:val="00DA18EF"/>
    <w:rsid w:val="00DA664D"/>
    <w:rsid w:val="00DA6BF6"/>
    <w:rsid w:val="00DC287D"/>
    <w:rsid w:val="00DC3A9B"/>
    <w:rsid w:val="00DE4581"/>
    <w:rsid w:val="00E00CEC"/>
    <w:rsid w:val="00E03099"/>
    <w:rsid w:val="00E04DDD"/>
    <w:rsid w:val="00E05480"/>
    <w:rsid w:val="00E06514"/>
    <w:rsid w:val="00E07C54"/>
    <w:rsid w:val="00E14855"/>
    <w:rsid w:val="00E262E1"/>
    <w:rsid w:val="00E2746B"/>
    <w:rsid w:val="00E32538"/>
    <w:rsid w:val="00E36A47"/>
    <w:rsid w:val="00E404C9"/>
    <w:rsid w:val="00E42BED"/>
    <w:rsid w:val="00E42C38"/>
    <w:rsid w:val="00E42EFF"/>
    <w:rsid w:val="00E50B91"/>
    <w:rsid w:val="00E50EA7"/>
    <w:rsid w:val="00E5219A"/>
    <w:rsid w:val="00E52287"/>
    <w:rsid w:val="00E52C1C"/>
    <w:rsid w:val="00E559DB"/>
    <w:rsid w:val="00E56C32"/>
    <w:rsid w:val="00E61C0C"/>
    <w:rsid w:val="00E62138"/>
    <w:rsid w:val="00E632C4"/>
    <w:rsid w:val="00E65341"/>
    <w:rsid w:val="00E661CA"/>
    <w:rsid w:val="00E77B55"/>
    <w:rsid w:val="00E80538"/>
    <w:rsid w:val="00E80CF2"/>
    <w:rsid w:val="00E831B6"/>
    <w:rsid w:val="00E909A3"/>
    <w:rsid w:val="00E934E7"/>
    <w:rsid w:val="00EA2B8F"/>
    <w:rsid w:val="00EA7447"/>
    <w:rsid w:val="00EB63B0"/>
    <w:rsid w:val="00EC004F"/>
    <w:rsid w:val="00EC3218"/>
    <w:rsid w:val="00EC3369"/>
    <w:rsid w:val="00EC3FF1"/>
    <w:rsid w:val="00EC6351"/>
    <w:rsid w:val="00EC6566"/>
    <w:rsid w:val="00ED0B59"/>
    <w:rsid w:val="00ED15C0"/>
    <w:rsid w:val="00ED4535"/>
    <w:rsid w:val="00ED653A"/>
    <w:rsid w:val="00ED6F6A"/>
    <w:rsid w:val="00EE2475"/>
    <w:rsid w:val="00EE3208"/>
    <w:rsid w:val="00EE47FA"/>
    <w:rsid w:val="00EE4B59"/>
    <w:rsid w:val="00EF25FA"/>
    <w:rsid w:val="00EF2E16"/>
    <w:rsid w:val="00EF48BA"/>
    <w:rsid w:val="00F019A7"/>
    <w:rsid w:val="00F01E1B"/>
    <w:rsid w:val="00F02D38"/>
    <w:rsid w:val="00F05CCA"/>
    <w:rsid w:val="00F125D8"/>
    <w:rsid w:val="00F13964"/>
    <w:rsid w:val="00F14B83"/>
    <w:rsid w:val="00F17DC9"/>
    <w:rsid w:val="00F21716"/>
    <w:rsid w:val="00F26B1A"/>
    <w:rsid w:val="00F32257"/>
    <w:rsid w:val="00F35A4F"/>
    <w:rsid w:val="00F36DAA"/>
    <w:rsid w:val="00F43B9F"/>
    <w:rsid w:val="00F43C2F"/>
    <w:rsid w:val="00F4604D"/>
    <w:rsid w:val="00F470FE"/>
    <w:rsid w:val="00F505A0"/>
    <w:rsid w:val="00F56339"/>
    <w:rsid w:val="00F61314"/>
    <w:rsid w:val="00F64525"/>
    <w:rsid w:val="00F702CE"/>
    <w:rsid w:val="00F744F6"/>
    <w:rsid w:val="00F74F41"/>
    <w:rsid w:val="00F86C09"/>
    <w:rsid w:val="00F87DAE"/>
    <w:rsid w:val="00F90414"/>
    <w:rsid w:val="00F91621"/>
    <w:rsid w:val="00F922DC"/>
    <w:rsid w:val="00F93DF1"/>
    <w:rsid w:val="00F95BA2"/>
    <w:rsid w:val="00F97ED2"/>
    <w:rsid w:val="00FA1FF4"/>
    <w:rsid w:val="00FA3381"/>
    <w:rsid w:val="00FB2596"/>
    <w:rsid w:val="00FB2669"/>
    <w:rsid w:val="00FC36F5"/>
    <w:rsid w:val="00FC4406"/>
    <w:rsid w:val="00FC5855"/>
    <w:rsid w:val="00FC6345"/>
    <w:rsid w:val="00FC7343"/>
    <w:rsid w:val="00FD3BE5"/>
    <w:rsid w:val="00FD4351"/>
    <w:rsid w:val="00FD4AD3"/>
    <w:rsid w:val="00FF2CEB"/>
    <w:rsid w:val="00FF3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F5DF8C75-5B7A-485A-B937-3D2DF5F45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Samp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187A"/>
  </w:style>
  <w:style w:type="paragraph" w:styleId="Heading1">
    <w:name w:val="heading 1"/>
    <w:basedOn w:val="Normal"/>
    <w:next w:val="Normal"/>
    <w:qFormat/>
    <w:rsid w:val="00D16264"/>
    <w:pPr>
      <w:keepNext/>
      <w:spacing w:before="240" w:after="60"/>
      <w:outlineLvl w:val="0"/>
    </w:pPr>
    <w:rPr>
      <w:rFonts w:ascii="Arial" w:hAnsi="Arial" w:cs="Arial"/>
      <w:b/>
      <w:bCs/>
      <w:kern w:val="32"/>
      <w:sz w:val="32"/>
      <w:szCs w:val="32"/>
    </w:rPr>
  </w:style>
  <w:style w:type="paragraph" w:styleId="Heading4">
    <w:name w:val="heading 4"/>
    <w:basedOn w:val="Normal"/>
    <w:next w:val="Normal"/>
    <w:qFormat/>
    <w:rsid w:val="0038058C"/>
    <w:pPr>
      <w:keepNext/>
      <w:outlineLvl w:val="3"/>
    </w:pPr>
    <w:rPr>
      <w:rFonts w:ascii="News Gothic MT" w:hAnsi="News Gothic MT"/>
      <w:b/>
      <w:snapToGrid w:val="0"/>
      <w:color w:val="00008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8058C"/>
    <w:pPr>
      <w:tabs>
        <w:tab w:val="center" w:pos="4320"/>
        <w:tab w:val="right" w:pos="8640"/>
      </w:tabs>
    </w:pPr>
  </w:style>
  <w:style w:type="paragraph" w:styleId="Footer">
    <w:name w:val="footer"/>
    <w:basedOn w:val="Normal"/>
    <w:rsid w:val="0038058C"/>
    <w:pPr>
      <w:tabs>
        <w:tab w:val="center" w:pos="4320"/>
        <w:tab w:val="right" w:pos="8640"/>
      </w:tabs>
    </w:pPr>
  </w:style>
  <w:style w:type="character" w:styleId="Hyperlink">
    <w:name w:val="Hyperlink"/>
    <w:rsid w:val="00D9187A"/>
    <w:rPr>
      <w:color w:val="0000FF"/>
      <w:u w:val="single"/>
    </w:rPr>
  </w:style>
  <w:style w:type="paragraph" w:styleId="DocumentMap">
    <w:name w:val="Document Map"/>
    <w:basedOn w:val="Normal"/>
    <w:semiHidden/>
    <w:rsid w:val="00217DD7"/>
    <w:pPr>
      <w:shd w:val="clear" w:color="auto" w:fill="000080"/>
    </w:pPr>
    <w:rPr>
      <w:rFonts w:ascii="Tahoma" w:hAnsi="Tahoma" w:cs="Tahoma"/>
    </w:rPr>
  </w:style>
  <w:style w:type="paragraph" w:styleId="BodyText2">
    <w:name w:val="Body Text 2"/>
    <w:basedOn w:val="Normal"/>
    <w:rsid w:val="00D16264"/>
    <w:pPr>
      <w:spacing w:after="120" w:line="480" w:lineRule="auto"/>
    </w:pPr>
  </w:style>
  <w:style w:type="table" w:styleId="TableGrid">
    <w:name w:val="Table Grid"/>
    <w:basedOn w:val="TableNormal"/>
    <w:rsid w:val="00E42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386215"/>
    <w:pPr>
      <w:spacing w:before="100" w:beforeAutospacing="1" w:after="100" w:afterAutospacing="1"/>
    </w:pPr>
    <w:rPr>
      <w:rFonts w:ascii="Arial Unicode MS" w:eastAsia="Arial Unicode MS" w:hAnsi="Arial Unicode MS" w:cs="Arial Unicode MS"/>
      <w:sz w:val="24"/>
      <w:szCs w:val="24"/>
    </w:rPr>
  </w:style>
  <w:style w:type="paragraph" w:styleId="ListParagraph">
    <w:name w:val="List Paragraph"/>
    <w:basedOn w:val="Normal"/>
    <w:uiPriority w:val="34"/>
    <w:qFormat/>
    <w:rsid w:val="0095024B"/>
    <w:pPr>
      <w:ind w:left="720"/>
    </w:pPr>
    <w:rPr>
      <w:rFonts w:ascii="Calibri" w:eastAsia="Calibri" w:hAnsi="Calibri"/>
      <w:sz w:val="22"/>
      <w:szCs w:val="22"/>
    </w:rPr>
  </w:style>
  <w:style w:type="character" w:styleId="FollowedHyperlink">
    <w:name w:val="FollowedHyperlink"/>
    <w:rsid w:val="00967D04"/>
    <w:rPr>
      <w:color w:val="800080"/>
      <w:u w:val="single"/>
    </w:rPr>
  </w:style>
  <w:style w:type="character" w:customStyle="1" w:styleId="apple-converted-space">
    <w:name w:val="apple-converted-space"/>
    <w:rsid w:val="000E239F"/>
  </w:style>
  <w:style w:type="paragraph" w:styleId="BalloonText">
    <w:name w:val="Balloon Text"/>
    <w:basedOn w:val="Normal"/>
    <w:link w:val="BalloonTextChar"/>
    <w:rsid w:val="00591044"/>
    <w:rPr>
      <w:rFonts w:ascii="Segoe UI" w:hAnsi="Segoe UI" w:cs="Segoe UI"/>
      <w:sz w:val="18"/>
      <w:szCs w:val="18"/>
    </w:rPr>
  </w:style>
  <w:style w:type="character" w:customStyle="1" w:styleId="BalloonTextChar">
    <w:name w:val="Balloon Text Char"/>
    <w:basedOn w:val="DefaultParagraphFont"/>
    <w:link w:val="BalloonText"/>
    <w:rsid w:val="005910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05143">
      <w:bodyDiv w:val="1"/>
      <w:marLeft w:val="0"/>
      <w:marRight w:val="0"/>
      <w:marTop w:val="0"/>
      <w:marBottom w:val="0"/>
      <w:divBdr>
        <w:top w:val="none" w:sz="0" w:space="0" w:color="auto"/>
        <w:left w:val="none" w:sz="0" w:space="0" w:color="auto"/>
        <w:bottom w:val="none" w:sz="0" w:space="0" w:color="auto"/>
        <w:right w:val="none" w:sz="0" w:space="0" w:color="auto"/>
      </w:divBdr>
    </w:div>
    <w:div w:id="244151909">
      <w:bodyDiv w:val="1"/>
      <w:marLeft w:val="0"/>
      <w:marRight w:val="0"/>
      <w:marTop w:val="0"/>
      <w:marBottom w:val="0"/>
      <w:divBdr>
        <w:top w:val="none" w:sz="0" w:space="0" w:color="auto"/>
        <w:left w:val="none" w:sz="0" w:space="0" w:color="auto"/>
        <w:bottom w:val="none" w:sz="0" w:space="0" w:color="auto"/>
        <w:right w:val="none" w:sz="0" w:space="0" w:color="auto"/>
      </w:divBdr>
    </w:div>
    <w:div w:id="299724817">
      <w:bodyDiv w:val="1"/>
      <w:marLeft w:val="0"/>
      <w:marRight w:val="0"/>
      <w:marTop w:val="0"/>
      <w:marBottom w:val="0"/>
      <w:divBdr>
        <w:top w:val="none" w:sz="0" w:space="0" w:color="auto"/>
        <w:left w:val="none" w:sz="0" w:space="0" w:color="auto"/>
        <w:bottom w:val="none" w:sz="0" w:space="0" w:color="auto"/>
        <w:right w:val="none" w:sz="0" w:space="0" w:color="auto"/>
      </w:divBdr>
      <w:divsChild>
        <w:div w:id="1816334588">
          <w:marLeft w:val="0"/>
          <w:marRight w:val="0"/>
          <w:marTop w:val="0"/>
          <w:marBottom w:val="0"/>
          <w:divBdr>
            <w:top w:val="none" w:sz="0" w:space="0" w:color="auto"/>
            <w:left w:val="none" w:sz="0" w:space="0" w:color="auto"/>
            <w:bottom w:val="none" w:sz="0" w:space="0" w:color="auto"/>
            <w:right w:val="none" w:sz="0" w:space="0" w:color="auto"/>
          </w:divBdr>
          <w:divsChild>
            <w:div w:id="205272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281826">
      <w:bodyDiv w:val="1"/>
      <w:marLeft w:val="0"/>
      <w:marRight w:val="0"/>
      <w:marTop w:val="0"/>
      <w:marBottom w:val="0"/>
      <w:divBdr>
        <w:top w:val="none" w:sz="0" w:space="0" w:color="auto"/>
        <w:left w:val="none" w:sz="0" w:space="0" w:color="auto"/>
        <w:bottom w:val="none" w:sz="0" w:space="0" w:color="auto"/>
        <w:right w:val="none" w:sz="0" w:space="0" w:color="auto"/>
      </w:divBdr>
    </w:div>
    <w:div w:id="450444436">
      <w:bodyDiv w:val="1"/>
      <w:marLeft w:val="0"/>
      <w:marRight w:val="0"/>
      <w:marTop w:val="0"/>
      <w:marBottom w:val="0"/>
      <w:divBdr>
        <w:top w:val="none" w:sz="0" w:space="0" w:color="auto"/>
        <w:left w:val="none" w:sz="0" w:space="0" w:color="auto"/>
        <w:bottom w:val="none" w:sz="0" w:space="0" w:color="auto"/>
        <w:right w:val="none" w:sz="0" w:space="0" w:color="auto"/>
      </w:divBdr>
    </w:div>
    <w:div w:id="527455094">
      <w:bodyDiv w:val="1"/>
      <w:marLeft w:val="0"/>
      <w:marRight w:val="0"/>
      <w:marTop w:val="0"/>
      <w:marBottom w:val="0"/>
      <w:divBdr>
        <w:top w:val="none" w:sz="0" w:space="0" w:color="auto"/>
        <w:left w:val="none" w:sz="0" w:space="0" w:color="auto"/>
        <w:bottom w:val="none" w:sz="0" w:space="0" w:color="auto"/>
        <w:right w:val="none" w:sz="0" w:space="0" w:color="auto"/>
      </w:divBdr>
    </w:div>
    <w:div w:id="665934782">
      <w:bodyDiv w:val="1"/>
      <w:marLeft w:val="0"/>
      <w:marRight w:val="0"/>
      <w:marTop w:val="0"/>
      <w:marBottom w:val="0"/>
      <w:divBdr>
        <w:top w:val="none" w:sz="0" w:space="0" w:color="auto"/>
        <w:left w:val="none" w:sz="0" w:space="0" w:color="auto"/>
        <w:bottom w:val="none" w:sz="0" w:space="0" w:color="auto"/>
        <w:right w:val="none" w:sz="0" w:space="0" w:color="auto"/>
      </w:divBdr>
    </w:div>
    <w:div w:id="676882948">
      <w:bodyDiv w:val="1"/>
      <w:marLeft w:val="0"/>
      <w:marRight w:val="0"/>
      <w:marTop w:val="0"/>
      <w:marBottom w:val="0"/>
      <w:divBdr>
        <w:top w:val="none" w:sz="0" w:space="0" w:color="auto"/>
        <w:left w:val="none" w:sz="0" w:space="0" w:color="auto"/>
        <w:bottom w:val="none" w:sz="0" w:space="0" w:color="auto"/>
        <w:right w:val="none" w:sz="0" w:space="0" w:color="auto"/>
      </w:divBdr>
    </w:div>
    <w:div w:id="897403327">
      <w:bodyDiv w:val="1"/>
      <w:marLeft w:val="0"/>
      <w:marRight w:val="0"/>
      <w:marTop w:val="0"/>
      <w:marBottom w:val="0"/>
      <w:divBdr>
        <w:top w:val="none" w:sz="0" w:space="0" w:color="auto"/>
        <w:left w:val="none" w:sz="0" w:space="0" w:color="auto"/>
        <w:bottom w:val="none" w:sz="0" w:space="0" w:color="auto"/>
        <w:right w:val="none" w:sz="0" w:space="0" w:color="auto"/>
      </w:divBdr>
    </w:div>
    <w:div w:id="923758301">
      <w:bodyDiv w:val="1"/>
      <w:marLeft w:val="0"/>
      <w:marRight w:val="0"/>
      <w:marTop w:val="0"/>
      <w:marBottom w:val="0"/>
      <w:divBdr>
        <w:top w:val="none" w:sz="0" w:space="0" w:color="auto"/>
        <w:left w:val="none" w:sz="0" w:space="0" w:color="auto"/>
        <w:bottom w:val="none" w:sz="0" w:space="0" w:color="auto"/>
        <w:right w:val="none" w:sz="0" w:space="0" w:color="auto"/>
      </w:divBdr>
    </w:div>
    <w:div w:id="1096248534">
      <w:bodyDiv w:val="1"/>
      <w:marLeft w:val="0"/>
      <w:marRight w:val="0"/>
      <w:marTop w:val="0"/>
      <w:marBottom w:val="0"/>
      <w:divBdr>
        <w:top w:val="none" w:sz="0" w:space="0" w:color="auto"/>
        <w:left w:val="none" w:sz="0" w:space="0" w:color="auto"/>
        <w:bottom w:val="none" w:sz="0" w:space="0" w:color="auto"/>
        <w:right w:val="none" w:sz="0" w:space="0" w:color="auto"/>
      </w:divBdr>
    </w:div>
    <w:div w:id="1135180511">
      <w:bodyDiv w:val="1"/>
      <w:marLeft w:val="0"/>
      <w:marRight w:val="0"/>
      <w:marTop w:val="0"/>
      <w:marBottom w:val="0"/>
      <w:divBdr>
        <w:top w:val="none" w:sz="0" w:space="0" w:color="auto"/>
        <w:left w:val="none" w:sz="0" w:space="0" w:color="auto"/>
        <w:bottom w:val="none" w:sz="0" w:space="0" w:color="auto"/>
        <w:right w:val="none" w:sz="0" w:space="0" w:color="auto"/>
      </w:divBdr>
      <w:divsChild>
        <w:div w:id="836117992">
          <w:marLeft w:val="0"/>
          <w:marRight w:val="0"/>
          <w:marTop w:val="100"/>
          <w:marBottom w:val="100"/>
          <w:divBdr>
            <w:top w:val="none" w:sz="0" w:space="0" w:color="auto"/>
            <w:left w:val="none" w:sz="0" w:space="0" w:color="auto"/>
            <w:bottom w:val="none" w:sz="0" w:space="0" w:color="auto"/>
            <w:right w:val="none" w:sz="0" w:space="0" w:color="auto"/>
          </w:divBdr>
          <w:divsChild>
            <w:div w:id="666830519">
              <w:marLeft w:val="0"/>
              <w:marRight w:val="0"/>
              <w:marTop w:val="0"/>
              <w:marBottom w:val="0"/>
              <w:divBdr>
                <w:top w:val="single" w:sz="6" w:space="8" w:color="B2B2B2"/>
                <w:left w:val="none" w:sz="0" w:space="0" w:color="auto"/>
                <w:bottom w:val="none" w:sz="0" w:space="0" w:color="auto"/>
                <w:right w:val="none" w:sz="0" w:space="0" w:color="auto"/>
              </w:divBdr>
              <w:divsChild>
                <w:div w:id="724108466">
                  <w:marLeft w:val="0"/>
                  <w:marRight w:val="150"/>
                  <w:marTop w:val="0"/>
                  <w:marBottom w:val="300"/>
                  <w:divBdr>
                    <w:top w:val="none" w:sz="0" w:space="0" w:color="auto"/>
                    <w:left w:val="none" w:sz="0" w:space="0" w:color="auto"/>
                    <w:bottom w:val="none" w:sz="0" w:space="0" w:color="auto"/>
                    <w:right w:val="none" w:sz="0" w:space="0" w:color="auto"/>
                  </w:divBdr>
                  <w:divsChild>
                    <w:div w:id="1207765514">
                      <w:marLeft w:val="0"/>
                      <w:marRight w:val="0"/>
                      <w:marTop w:val="0"/>
                      <w:marBottom w:val="0"/>
                      <w:divBdr>
                        <w:top w:val="none" w:sz="0" w:space="0" w:color="auto"/>
                        <w:left w:val="none" w:sz="0" w:space="0" w:color="auto"/>
                        <w:bottom w:val="none" w:sz="0" w:space="0" w:color="auto"/>
                        <w:right w:val="none" w:sz="0" w:space="0" w:color="auto"/>
                      </w:divBdr>
                      <w:divsChild>
                        <w:div w:id="192518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1823965">
      <w:bodyDiv w:val="1"/>
      <w:marLeft w:val="0"/>
      <w:marRight w:val="0"/>
      <w:marTop w:val="0"/>
      <w:marBottom w:val="0"/>
      <w:divBdr>
        <w:top w:val="none" w:sz="0" w:space="0" w:color="auto"/>
        <w:left w:val="none" w:sz="0" w:space="0" w:color="auto"/>
        <w:bottom w:val="none" w:sz="0" w:space="0" w:color="auto"/>
        <w:right w:val="none" w:sz="0" w:space="0" w:color="auto"/>
      </w:divBdr>
    </w:div>
    <w:div w:id="1219438015">
      <w:bodyDiv w:val="1"/>
      <w:marLeft w:val="0"/>
      <w:marRight w:val="0"/>
      <w:marTop w:val="0"/>
      <w:marBottom w:val="0"/>
      <w:divBdr>
        <w:top w:val="none" w:sz="0" w:space="0" w:color="auto"/>
        <w:left w:val="none" w:sz="0" w:space="0" w:color="auto"/>
        <w:bottom w:val="none" w:sz="0" w:space="0" w:color="auto"/>
        <w:right w:val="none" w:sz="0" w:space="0" w:color="auto"/>
      </w:divBdr>
    </w:div>
    <w:div w:id="1566792328">
      <w:bodyDiv w:val="1"/>
      <w:marLeft w:val="0"/>
      <w:marRight w:val="0"/>
      <w:marTop w:val="0"/>
      <w:marBottom w:val="0"/>
      <w:divBdr>
        <w:top w:val="none" w:sz="0" w:space="0" w:color="auto"/>
        <w:left w:val="none" w:sz="0" w:space="0" w:color="auto"/>
        <w:bottom w:val="none" w:sz="0" w:space="0" w:color="auto"/>
        <w:right w:val="none" w:sz="0" w:space="0" w:color="auto"/>
      </w:divBdr>
    </w:div>
    <w:div w:id="1825849525">
      <w:bodyDiv w:val="1"/>
      <w:marLeft w:val="0"/>
      <w:marRight w:val="0"/>
      <w:marTop w:val="0"/>
      <w:marBottom w:val="0"/>
      <w:divBdr>
        <w:top w:val="none" w:sz="0" w:space="0" w:color="auto"/>
        <w:left w:val="none" w:sz="0" w:space="0" w:color="auto"/>
        <w:bottom w:val="none" w:sz="0" w:space="0" w:color="auto"/>
        <w:right w:val="none" w:sz="0" w:space="0" w:color="auto"/>
      </w:divBdr>
    </w:div>
    <w:div w:id="1856768718">
      <w:bodyDiv w:val="1"/>
      <w:marLeft w:val="0"/>
      <w:marRight w:val="0"/>
      <w:marTop w:val="0"/>
      <w:marBottom w:val="0"/>
      <w:divBdr>
        <w:top w:val="none" w:sz="0" w:space="0" w:color="auto"/>
        <w:left w:val="none" w:sz="0" w:space="0" w:color="auto"/>
        <w:bottom w:val="none" w:sz="0" w:space="0" w:color="auto"/>
        <w:right w:val="none" w:sz="0" w:space="0" w:color="auto"/>
      </w:divBdr>
    </w:div>
    <w:div w:id="1943830357">
      <w:bodyDiv w:val="1"/>
      <w:marLeft w:val="0"/>
      <w:marRight w:val="0"/>
      <w:marTop w:val="0"/>
      <w:marBottom w:val="0"/>
      <w:divBdr>
        <w:top w:val="none" w:sz="0" w:space="0" w:color="auto"/>
        <w:left w:val="none" w:sz="0" w:space="0" w:color="auto"/>
        <w:bottom w:val="none" w:sz="0" w:space="0" w:color="auto"/>
        <w:right w:val="none" w:sz="0" w:space="0" w:color="auto"/>
      </w:divBdr>
    </w:div>
    <w:div w:id="2076001930">
      <w:bodyDiv w:val="1"/>
      <w:marLeft w:val="0"/>
      <w:marRight w:val="0"/>
      <w:marTop w:val="0"/>
      <w:marBottom w:val="0"/>
      <w:divBdr>
        <w:top w:val="none" w:sz="0" w:space="0" w:color="auto"/>
        <w:left w:val="none" w:sz="0" w:space="0" w:color="auto"/>
        <w:bottom w:val="none" w:sz="0" w:space="0" w:color="auto"/>
        <w:right w:val="none" w:sz="0" w:space="0" w:color="auto"/>
      </w:divBdr>
    </w:div>
    <w:div w:id="211605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oxcharitieslasvega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Cox Communications</Company>
  <LinksUpToDate>false</LinksUpToDate>
  <CharactersWithSpaces>3506</CharactersWithSpaces>
  <SharedDoc>false</SharedDoc>
  <HLinks>
    <vt:vector size="12" baseType="variant">
      <vt:variant>
        <vt:i4>5111834</vt:i4>
      </vt:variant>
      <vt:variant>
        <vt:i4>3</vt:i4>
      </vt:variant>
      <vt:variant>
        <vt:i4>0</vt:i4>
      </vt:variant>
      <vt:variant>
        <vt:i4>5</vt:i4>
      </vt:variant>
      <vt:variant>
        <vt:lpwstr>http://coxcharitieslasvegas.com/</vt:lpwstr>
      </vt:variant>
      <vt:variant>
        <vt:lpwstr/>
      </vt:variant>
      <vt:variant>
        <vt:i4>786543</vt:i4>
      </vt:variant>
      <vt:variant>
        <vt:i4>0</vt:i4>
      </vt:variant>
      <vt:variant>
        <vt:i4>0</vt:i4>
      </vt:variant>
      <vt:variant>
        <vt:i4>5</vt:i4>
      </vt:variant>
      <vt:variant>
        <vt:lpwstr>mailto:juergen.barbusca@cox.com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subject/>
  <dc:creator>Windows XP Base Install</dc:creator>
  <cp:keywords/>
  <cp:lastModifiedBy>Black-Manriquez, Susie (CCI-Southwest)</cp:lastModifiedBy>
  <cp:revision>2</cp:revision>
  <cp:lastPrinted>2018-08-08T00:21:00Z</cp:lastPrinted>
  <dcterms:created xsi:type="dcterms:W3CDTF">2019-09-17T16:43:00Z</dcterms:created>
  <dcterms:modified xsi:type="dcterms:W3CDTF">2019-09-17T16:43:00Z</dcterms:modified>
</cp:coreProperties>
</file>