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6BF6" w:rsidRPr="00C5222D" w:rsidRDefault="00B87CDD" w:rsidP="002961A9">
      <w:pPr>
        <w:outlineLvl w:val="0"/>
        <w:rPr>
          <w:rFonts w:ascii="Arial" w:hAnsi="Arial" w:cs="Arial"/>
          <w:b/>
          <w:sz w:val="22"/>
          <w:szCs w:val="22"/>
        </w:rPr>
      </w:pPr>
      <w:bookmarkStart w:id="0" w:name="_Hlk520883083"/>
      <w:r w:rsidRPr="00C5222D">
        <w:rPr>
          <w:rFonts w:ascii="Arial" w:hAnsi="Arial" w:cs="Arial"/>
          <w:b/>
          <w:sz w:val="22"/>
          <w:szCs w:val="22"/>
        </w:rPr>
        <w:t xml:space="preserve">FOR IMMEDIATE RELEASE </w:t>
      </w:r>
    </w:p>
    <w:p w:rsidR="002961A9" w:rsidRPr="00C5222D" w:rsidRDefault="00E03099" w:rsidP="004D4B40">
      <w:pPr>
        <w:tabs>
          <w:tab w:val="left" w:pos="2055"/>
        </w:tabs>
        <w:rPr>
          <w:rFonts w:ascii="Arial" w:hAnsi="Arial" w:cs="Arial"/>
          <w:sz w:val="22"/>
          <w:szCs w:val="22"/>
        </w:rPr>
      </w:pPr>
      <w:r>
        <w:rPr>
          <w:rFonts w:ascii="Arial" w:hAnsi="Arial" w:cs="Arial"/>
          <w:sz w:val="22"/>
          <w:szCs w:val="22"/>
        </w:rPr>
        <w:t>August 8, 2018</w:t>
      </w:r>
      <w:r w:rsidR="004D4B40" w:rsidRPr="00C5222D">
        <w:rPr>
          <w:rFonts w:ascii="Arial" w:hAnsi="Arial" w:cs="Arial"/>
          <w:sz w:val="22"/>
          <w:szCs w:val="22"/>
        </w:rPr>
        <w:tab/>
      </w:r>
    </w:p>
    <w:p w:rsidR="002961A9" w:rsidRPr="00C5222D" w:rsidRDefault="002961A9" w:rsidP="002961A9">
      <w:pPr>
        <w:rPr>
          <w:rFonts w:ascii="Arial" w:hAnsi="Arial" w:cs="Arial"/>
          <w:sz w:val="22"/>
          <w:szCs w:val="22"/>
        </w:rPr>
      </w:pPr>
    </w:p>
    <w:p w:rsidR="002961A9" w:rsidRPr="00C5222D" w:rsidRDefault="002961A9" w:rsidP="002961A9">
      <w:pPr>
        <w:rPr>
          <w:rFonts w:ascii="Arial" w:hAnsi="Arial" w:cs="Arial"/>
          <w:b/>
          <w:sz w:val="22"/>
          <w:szCs w:val="22"/>
        </w:rPr>
      </w:pPr>
      <w:r w:rsidRPr="00C5222D">
        <w:rPr>
          <w:rFonts w:ascii="Arial" w:hAnsi="Arial" w:cs="Arial"/>
          <w:b/>
          <w:sz w:val="22"/>
          <w:szCs w:val="22"/>
        </w:rPr>
        <w:t>CONTACT</w:t>
      </w:r>
    </w:p>
    <w:p w:rsidR="002961A9" w:rsidRPr="00C5222D" w:rsidRDefault="002961A9" w:rsidP="002961A9">
      <w:pPr>
        <w:tabs>
          <w:tab w:val="left" w:pos="5400"/>
        </w:tabs>
        <w:rPr>
          <w:rFonts w:ascii="Arial" w:hAnsi="Arial" w:cs="Arial"/>
          <w:sz w:val="22"/>
          <w:szCs w:val="22"/>
        </w:rPr>
      </w:pPr>
      <w:r w:rsidRPr="00C5222D">
        <w:rPr>
          <w:rFonts w:ascii="Arial" w:hAnsi="Arial" w:cs="Arial"/>
          <w:sz w:val="22"/>
          <w:szCs w:val="22"/>
        </w:rPr>
        <w:t>Juergen Barbusca, manager of communications</w:t>
      </w:r>
    </w:p>
    <w:p w:rsidR="001D4191" w:rsidRPr="00C5222D" w:rsidRDefault="00345951" w:rsidP="002961A9">
      <w:pPr>
        <w:tabs>
          <w:tab w:val="left" w:pos="5400"/>
        </w:tabs>
        <w:rPr>
          <w:rFonts w:ascii="Arial" w:hAnsi="Arial" w:cs="Arial"/>
          <w:sz w:val="22"/>
          <w:szCs w:val="22"/>
          <w:u w:val="single"/>
        </w:rPr>
      </w:pPr>
      <w:r>
        <w:rPr>
          <w:rFonts w:ascii="Arial" w:hAnsi="Arial" w:cs="Arial"/>
          <w:sz w:val="22"/>
          <w:szCs w:val="22"/>
        </w:rPr>
        <w:t>(702) 545-1004</w:t>
      </w:r>
      <w:r w:rsidR="002961A9" w:rsidRPr="00C5222D">
        <w:rPr>
          <w:rFonts w:ascii="Arial" w:hAnsi="Arial" w:cs="Arial"/>
          <w:sz w:val="22"/>
          <w:szCs w:val="22"/>
        </w:rPr>
        <w:t xml:space="preserve">, </w:t>
      </w:r>
      <w:hyperlink r:id="rId7" w:history="1">
        <w:r w:rsidR="002961A9" w:rsidRPr="00C5222D">
          <w:rPr>
            <w:rStyle w:val="Hyperlink"/>
            <w:rFonts w:ascii="Arial" w:hAnsi="Arial" w:cs="Arial"/>
            <w:color w:val="auto"/>
            <w:sz w:val="22"/>
            <w:szCs w:val="22"/>
          </w:rPr>
          <w:t>juergen.barbusca@cox.com</w:t>
        </w:r>
      </w:hyperlink>
      <w:r w:rsidR="002E09E3" w:rsidRPr="00C5222D">
        <w:rPr>
          <w:rFonts w:ascii="Arial" w:hAnsi="Arial" w:cs="Arial"/>
          <w:sz w:val="22"/>
          <w:szCs w:val="22"/>
        </w:rPr>
        <w:t>, #</w:t>
      </w:r>
      <w:r w:rsidR="0072596C">
        <w:rPr>
          <w:rFonts w:ascii="Arial" w:hAnsi="Arial" w:cs="Arial"/>
          <w:sz w:val="22"/>
          <w:szCs w:val="22"/>
        </w:rPr>
        <w:t>CoxCharities</w:t>
      </w:r>
      <w:r w:rsidR="002E09E3" w:rsidRPr="00C5222D">
        <w:rPr>
          <w:rFonts w:ascii="Arial" w:hAnsi="Arial" w:cs="Arial"/>
          <w:sz w:val="22"/>
          <w:szCs w:val="22"/>
        </w:rPr>
        <w:t xml:space="preserve"> </w:t>
      </w:r>
      <w:r w:rsidR="009062EF">
        <w:rPr>
          <w:rFonts w:ascii="Arial" w:hAnsi="Arial" w:cs="Arial"/>
          <w:sz w:val="22"/>
          <w:szCs w:val="22"/>
        </w:rPr>
        <w:t>#CoxLasVegas</w:t>
      </w:r>
    </w:p>
    <w:p w:rsidR="003C69B0" w:rsidRPr="00C5222D" w:rsidRDefault="003C69B0" w:rsidP="003C69B0">
      <w:pPr>
        <w:jc w:val="center"/>
        <w:outlineLvl w:val="0"/>
        <w:rPr>
          <w:rFonts w:ascii="Arial" w:hAnsi="Arial" w:cs="Arial"/>
          <w:b/>
          <w:sz w:val="22"/>
          <w:szCs w:val="22"/>
        </w:rPr>
      </w:pPr>
    </w:p>
    <w:p w:rsidR="00C5222D" w:rsidRPr="00126C93" w:rsidRDefault="00C5222D" w:rsidP="00C5222D">
      <w:pPr>
        <w:jc w:val="center"/>
        <w:rPr>
          <w:rFonts w:ascii="Arial" w:hAnsi="Arial" w:cs="Arial"/>
          <w:sz w:val="26"/>
          <w:szCs w:val="26"/>
        </w:rPr>
      </w:pPr>
      <w:bookmarkStart w:id="1" w:name="_Hlk520883206"/>
      <w:r w:rsidRPr="00126C93">
        <w:rPr>
          <w:rFonts w:ascii="Arial" w:hAnsi="Arial" w:cs="Arial"/>
          <w:b/>
          <w:bCs/>
          <w:sz w:val="26"/>
          <w:szCs w:val="26"/>
        </w:rPr>
        <w:t xml:space="preserve">Cox Charities awards </w:t>
      </w:r>
      <w:r w:rsidR="00C91734" w:rsidRPr="00126C93">
        <w:rPr>
          <w:rFonts w:ascii="Arial" w:hAnsi="Arial" w:cs="Arial"/>
          <w:b/>
          <w:bCs/>
          <w:sz w:val="26"/>
          <w:szCs w:val="26"/>
        </w:rPr>
        <w:t>$95</w:t>
      </w:r>
      <w:r w:rsidRPr="00126C93">
        <w:rPr>
          <w:rFonts w:ascii="Arial" w:hAnsi="Arial" w:cs="Arial"/>
          <w:b/>
          <w:bCs/>
          <w:sz w:val="26"/>
          <w:szCs w:val="26"/>
        </w:rPr>
        <w:t xml:space="preserve">,000 to local nonprofits </w:t>
      </w:r>
      <w:r w:rsidR="00126C93" w:rsidRPr="00126C93">
        <w:rPr>
          <w:rFonts w:ascii="Arial" w:hAnsi="Arial" w:cs="Arial"/>
          <w:b/>
          <w:bCs/>
          <w:sz w:val="26"/>
          <w:szCs w:val="26"/>
        </w:rPr>
        <w:t>at annual ceremony</w:t>
      </w:r>
    </w:p>
    <w:p w:rsidR="00C5222D" w:rsidRPr="00126C93" w:rsidRDefault="00C5222D" w:rsidP="00C5222D">
      <w:pPr>
        <w:jc w:val="center"/>
        <w:rPr>
          <w:rFonts w:ascii="Arial" w:hAnsi="Arial" w:cs="Arial"/>
          <w:sz w:val="26"/>
          <w:szCs w:val="26"/>
        </w:rPr>
      </w:pPr>
      <w:r w:rsidRPr="00126C93">
        <w:rPr>
          <w:rFonts w:ascii="Arial" w:hAnsi="Arial" w:cs="Arial"/>
          <w:b/>
          <w:bCs/>
          <w:sz w:val="26"/>
          <w:szCs w:val="26"/>
        </w:rPr>
        <w:t> </w:t>
      </w:r>
    </w:p>
    <w:p w:rsidR="00B832A5" w:rsidRDefault="000A455F" w:rsidP="004A312E">
      <w:pPr>
        <w:rPr>
          <w:rFonts w:ascii="Arial" w:hAnsi="Arial" w:cs="Arial"/>
          <w:sz w:val="22"/>
          <w:szCs w:val="22"/>
        </w:rPr>
      </w:pPr>
      <w:r w:rsidRPr="000A455F">
        <w:rPr>
          <w:rFonts w:ascii="Arial" w:hAnsi="Arial" w:cs="Arial"/>
          <w:b/>
          <w:sz w:val="22"/>
          <w:szCs w:val="22"/>
        </w:rPr>
        <w:t>LAS VEGAS, August 8, 201</w:t>
      </w:r>
      <w:r w:rsidR="009062EF">
        <w:rPr>
          <w:rFonts w:ascii="Arial" w:hAnsi="Arial" w:cs="Arial"/>
          <w:b/>
          <w:sz w:val="22"/>
          <w:szCs w:val="22"/>
        </w:rPr>
        <w:t>8</w:t>
      </w:r>
      <w:r>
        <w:rPr>
          <w:rFonts w:ascii="Arial" w:hAnsi="Arial" w:cs="Arial"/>
          <w:sz w:val="22"/>
          <w:szCs w:val="22"/>
        </w:rPr>
        <w:t xml:space="preserve"> - </w:t>
      </w:r>
      <w:r w:rsidR="00C5222D" w:rsidRPr="00C5222D">
        <w:rPr>
          <w:rFonts w:ascii="Arial" w:hAnsi="Arial" w:cs="Arial"/>
          <w:sz w:val="22"/>
          <w:szCs w:val="22"/>
        </w:rPr>
        <w:t xml:space="preserve">Cox Charities, the philanthropic arm </w:t>
      </w:r>
      <w:r w:rsidR="00345951">
        <w:rPr>
          <w:rFonts w:ascii="Arial" w:hAnsi="Arial" w:cs="Arial"/>
          <w:sz w:val="22"/>
          <w:szCs w:val="22"/>
        </w:rPr>
        <w:t xml:space="preserve">of Cox Communications in </w:t>
      </w:r>
      <w:r w:rsidR="00C5222D" w:rsidRPr="00C5222D">
        <w:rPr>
          <w:rFonts w:ascii="Arial" w:hAnsi="Arial" w:cs="Arial"/>
          <w:sz w:val="22"/>
          <w:szCs w:val="22"/>
        </w:rPr>
        <w:t>Las Vegas, presented</w:t>
      </w:r>
      <w:r w:rsidR="00C5222D">
        <w:rPr>
          <w:rFonts w:ascii="Arial" w:hAnsi="Arial" w:cs="Arial"/>
          <w:sz w:val="22"/>
          <w:szCs w:val="22"/>
        </w:rPr>
        <w:t xml:space="preserve"> $</w:t>
      </w:r>
      <w:r w:rsidR="00B832A5">
        <w:rPr>
          <w:rFonts w:ascii="Arial" w:hAnsi="Arial" w:cs="Arial"/>
          <w:sz w:val="22"/>
          <w:szCs w:val="22"/>
        </w:rPr>
        <w:t>95,000</w:t>
      </w:r>
      <w:r w:rsidR="00C5222D">
        <w:rPr>
          <w:rFonts w:ascii="Arial" w:hAnsi="Arial" w:cs="Arial"/>
          <w:sz w:val="22"/>
          <w:szCs w:val="22"/>
        </w:rPr>
        <w:t xml:space="preserve"> </w:t>
      </w:r>
      <w:r w:rsidR="00C5222D" w:rsidRPr="00C5222D">
        <w:rPr>
          <w:rFonts w:ascii="Arial" w:hAnsi="Arial" w:cs="Arial"/>
          <w:sz w:val="22"/>
          <w:szCs w:val="22"/>
        </w:rPr>
        <w:t>in grants</w:t>
      </w:r>
      <w:r w:rsidR="00C5222D">
        <w:rPr>
          <w:rFonts w:ascii="Arial" w:hAnsi="Arial" w:cs="Arial"/>
          <w:sz w:val="22"/>
          <w:szCs w:val="22"/>
        </w:rPr>
        <w:t xml:space="preserve"> </w:t>
      </w:r>
      <w:r w:rsidR="00225AB1">
        <w:rPr>
          <w:rFonts w:ascii="Arial" w:hAnsi="Arial" w:cs="Arial"/>
          <w:sz w:val="22"/>
          <w:szCs w:val="22"/>
        </w:rPr>
        <w:t xml:space="preserve">to 29 </w:t>
      </w:r>
      <w:r w:rsidR="00345951">
        <w:rPr>
          <w:rFonts w:ascii="Arial" w:hAnsi="Arial" w:cs="Arial"/>
          <w:sz w:val="22"/>
          <w:szCs w:val="22"/>
        </w:rPr>
        <w:t xml:space="preserve">local </w:t>
      </w:r>
      <w:r w:rsidR="00225AB1">
        <w:rPr>
          <w:rFonts w:ascii="Arial" w:hAnsi="Arial" w:cs="Arial"/>
          <w:sz w:val="22"/>
          <w:szCs w:val="22"/>
        </w:rPr>
        <w:t>nonprofit organizations on Wednesday, Aug</w:t>
      </w:r>
      <w:r w:rsidR="00802D2D">
        <w:rPr>
          <w:rFonts w:ascii="Arial" w:hAnsi="Arial" w:cs="Arial"/>
          <w:sz w:val="22"/>
          <w:szCs w:val="22"/>
        </w:rPr>
        <w:t>.</w:t>
      </w:r>
      <w:r w:rsidR="00225AB1">
        <w:rPr>
          <w:rFonts w:ascii="Arial" w:hAnsi="Arial" w:cs="Arial"/>
          <w:sz w:val="22"/>
          <w:szCs w:val="22"/>
        </w:rPr>
        <w:t xml:space="preserve"> </w:t>
      </w:r>
      <w:r w:rsidR="00B832A5">
        <w:rPr>
          <w:rFonts w:ascii="Arial" w:hAnsi="Arial" w:cs="Arial"/>
          <w:sz w:val="22"/>
          <w:szCs w:val="22"/>
        </w:rPr>
        <w:t>8</w:t>
      </w:r>
      <w:r w:rsidR="00802D2D">
        <w:rPr>
          <w:rFonts w:ascii="Arial" w:hAnsi="Arial" w:cs="Arial"/>
          <w:sz w:val="22"/>
          <w:szCs w:val="22"/>
        </w:rPr>
        <w:t xml:space="preserve">. </w:t>
      </w:r>
      <w:r w:rsidR="00B832A5">
        <w:rPr>
          <w:rFonts w:ascii="Arial" w:hAnsi="Arial" w:cs="Arial"/>
          <w:sz w:val="22"/>
          <w:szCs w:val="22"/>
        </w:rPr>
        <w:t xml:space="preserve">Ten nonprofits received $5,000 each and the remaining 19 </w:t>
      </w:r>
      <w:r w:rsidR="009B36D1">
        <w:rPr>
          <w:rFonts w:ascii="Arial" w:hAnsi="Arial" w:cs="Arial"/>
          <w:sz w:val="22"/>
          <w:szCs w:val="22"/>
        </w:rPr>
        <w:t xml:space="preserve">organizations </w:t>
      </w:r>
      <w:r w:rsidR="00B832A5">
        <w:rPr>
          <w:rFonts w:ascii="Arial" w:hAnsi="Arial" w:cs="Arial"/>
          <w:sz w:val="22"/>
          <w:szCs w:val="22"/>
        </w:rPr>
        <w:t xml:space="preserve">received grants in amounts </w:t>
      </w:r>
      <w:r w:rsidR="009B36D1">
        <w:rPr>
          <w:rFonts w:ascii="Arial" w:hAnsi="Arial" w:cs="Arial"/>
          <w:sz w:val="22"/>
          <w:szCs w:val="22"/>
        </w:rPr>
        <w:t xml:space="preserve">ranging </w:t>
      </w:r>
      <w:r w:rsidR="00B832A5">
        <w:rPr>
          <w:rFonts w:ascii="Arial" w:hAnsi="Arial" w:cs="Arial"/>
          <w:sz w:val="22"/>
          <w:szCs w:val="22"/>
        </w:rPr>
        <w:t>from $1,500 to $3,000</w:t>
      </w:r>
      <w:r w:rsidR="003B3122">
        <w:rPr>
          <w:rFonts w:ascii="Arial" w:hAnsi="Arial" w:cs="Arial"/>
          <w:sz w:val="22"/>
          <w:szCs w:val="22"/>
        </w:rPr>
        <w:t xml:space="preserve"> at </w:t>
      </w:r>
      <w:r w:rsidR="009B36D1">
        <w:rPr>
          <w:rFonts w:ascii="Arial" w:hAnsi="Arial" w:cs="Arial"/>
          <w:sz w:val="22"/>
          <w:szCs w:val="22"/>
        </w:rPr>
        <w:t>an</w:t>
      </w:r>
      <w:r w:rsidR="003B3122">
        <w:rPr>
          <w:rFonts w:ascii="Arial" w:hAnsi="Arial" w:cs="Arial"/>
          <w:sz w:val="22"/>
          <w:szCs w:val="22"/>
        </w:rPr>
        <w:t xml:space="preserve"> annual grant </w:t>
      </w:r>
      <w:r w:rsidR="009B36D1">
        <w:rPr>
          <w:rFonts w:ascii="Arial" w:hAnsi="Arial" w:cs="Arial"/>
          <w:sz w:val="22"/>
          <w:szCs w:val="22"/>
        </w:rPr>
        <w:t>distribution ceremony</w:t>
      </w:r>
      <w:r w:rsidR="00B832A5">
        <w:rPr>
          <w:rFonts w:ascii="Arial" w:hAnsi="Arial" w:cs="Arial"/>
          <w:sz w:val="22"/>
          <w:szCs w:val="22"/>
        </w:rPr>
        <w:t xml:space="preserve">. </w:t>
      </w:r>
    </w:p>
    <w:p w:rsidR="00802D2D" w:rsidRDefault="00802D2D" w:rsidP="004A312E">
      <w:pPr>
        <w:rPr>
          <w:rFonts w:ascii="Arial" w:hAnsi="Arial" w:cs="Arial"/>
          <w:sz w:val="22"/>
          <w:szCs w:val="22"/>
        </w:rPr>
      </w:pPr>
    </w:p>
    <w:p w:rsidR="00222BB9" w:rsidRDefault="00222BB9" w:rsidP="00C5222D">
      <w:pPr>
        <w:rPr>
          <w:rFonts w:ascii="Arial" w:hAnsi="Arial" w:cs="Arial"/>
          <w:sz w:val="22"/>
          <w:szCs w:val="22"/>
        </w:rPr>
      </w:pPr>
      <w:r>
        <w:rPr>
          <w:rFonts w:ascii="Arial" w:hAnsi="Arial" w:cs="Arial"/>
          <w:sz w:val="22"/>
          <w:szCs w:val="22"/>
        </w:rPr>
        <w:t>The awards were presented to a representative of each of the local 501(c)(3) nonprofit organizations listed below. The presentation was made at a bi-annual employee gathering led by senior leaders of the Cox S</w:t>
      </w:r>
      <w:r w:rsidR="000B6939">
        <w:rPr>
          <w:rFonts w:ascii="Arial" w:hAnsi="Arial" w:cs="Arial"/>
          <w:sz w:val="22"/>
          <w:szCs w:val="22"/>
        </w:rPr>
        <w:t>outhwest Region. Approximately 8</w:t>
      </w:r>
      <w:r>
        <w:rPr>
          <w:rFonts w:ascii="Arial" w:hAnsi="Arial" w:cs="Arial"/>
          <w:sz w:val="22"/>
          <w:szCs w:val="22"/>
        </w:rPr>
        <w:t xml:space="preserve">00 </w:t>
      </w:r>
      <w:r w:rsidR="00E14855">
        <w:rPr>
          <w:rFonts w:ascii="Arial" w:hAnsi="Arial" w:cs="Arial"/>
          <w:sz w:val="22"/>
          <w:szCs w:val="22"/>
        </w:rPr>
        <w:t xml:space="preserve">of the Company’s just over 1,600 employees attended </w:t>
      </w:r>
      <w:r>
        <w:rPr>
          <w:rFonts w:ascii="Arial" w:hAnsi="Arial" w:cs="Arial"/>
          <w:sz w:val="22"/>
          <w:szCs w:val="22"/>
        </w:rPr>
        <w:t xml:space="preserve">the festive awards </w:t>
      </w:r>
      <w:r w:rsidR="009B36D1">
        <w:rPr>
          <w:rFonts w:ascii="Arial" w:hAnsi="Arial" w:cs="Arial"/>
          <w:sz w:val="22"/>
          <w:szCs w:val="22"/>
        </w:rPr>
        <w:t>program</w:t>
      </w:r>
      <w:r>
        <w:rPr>
          <w:rFonts w:ascii="Arial" w:hAnsi="Arial" w:cs="Arial"/>
          <w:sz w:val="22"/>
          <w:szCs w:val="22"/>
        </w:rPr>
        <w:t xml:space="preserve">. </w:t>
      </w:r>
    </w:p>
    <w:p w:rsidR="00222BB9" w:rsidRDefault="00222BB9" w:rsidP="00C5222D">
      <w:pPr>
        <w:rPr>
          <w:rFonts w:ascii="Arial" w:hAnsi="Arial" w:cs="Arial"/>
          <w:sz w:val="22"/>
          <w:szCs w:val="22"/>
        </w:rPr>
      </w:pPr>
    </w:p>
    <w:p w:rsidR="00E03099" w:rsidRDefault="004A312E" w:rsidP="00C5222D">
      <w:pPr>
        <w:rPr>
          <w:rFonts w:ascii="Arial" w:hAnsi="Arial" w:cs="Arial"/>
          <w:sz w:val="22"/>
          <w:szCs w:val="22"/>
        </w:rPr>
      </w:pPr>
      <w:r>
        <w:rPr>
          <w:rFonts w:ascii="Arial" w:hAnsi="Arial" w:cs="Arial"/>
          <w:sz w:val="22"/>
          <w:szCs w:val="22"/>
        </w:rPr>
        <w:t>Cox Charities</w:t>
      </w:r>
      <w:r w:rsidR="00B52A83" w:rsidRPr="00C5222D">
        <w:rPr>
          <w:rFonts w:ascii="Arial" w:hAnsi="Arial" w:cs="Arial"/>
          <w:sz w:val="22"/>
          <w:szCs w:val="22"/>
        </w:rPr>
        <w:t xml:space="preserve"> </w:t>
      </w:r>
      <w:r w:rsidR="00222BB9">
        <w:rPr>
          <w:rFonts w:ascii="Arial" w:hAnsi="Arial" w:cs="Arial"/>
          <w:sz w:val="22"/>
          <w:szCs w:val="22"/>
        </w:rPr>
        <w:t>is an</w:t>
      </w:r>
      <w:r w:rsidR="00222BB9" w:rsidRPr="00C5222D">
        <w:rPr>
          <w:rFonts w:ascii="Arial" w:hAnsi="Arial" w:cs="Arial"/>
          <w:sz w:val="22"/>
          <w:szCs w:val="22"/>
        </w:rPr>
        <w:t xml:space="preserve"> </w:t>
      </w:r>
      <w:r w:rsidR="00222BB9">
        <w:rPr>
          <w:rFonts w:ascii="Arial" w:hAnsi="Arial" w:cs="Arial"/>
          <w:sz w:val="22"/>
          <w:szCs w:val="22"/>
        </w:rPr>
        <w:t>employee funded and managed workplace giving program begun in 2007.</w:t>
      </w:r>
      <w:r w:rsidR="00222BB9" w:rsidRPr="00C5222D">
        <w:rPr>
          <w:rFonts w:ascii="Arial" w:hAnsi="Arial" w:cs="Arial"/>
          <w:sz w:val="22"/>
          <w:szCs w:val="22"/>
        </w:rPr>
        <w:t xml:space="preserve"> </w:t>
      </w:r>
      <w:r w:rsidR="00222BB9">
        <w:rPr>
          <w:rFonts w:ascii="Arial" w:hAnsi="Arial" w:cs="Arial"/>
          <w:sz w:val="22"/>
          <w:szCs w:val="22"/>
        </w:rPr>
        <w:t xml:space="preserve">It has </w:t>
      </w:r>
      <w:r w:rsidR="00067619">
        <w:rPr>
          <w:rFonts w:ascii="Arial" w:hAnsi="Arial" w:cs="Arial"/>
          <w:sz w:val="22"/>
          <w:szCs w:val="22"/>
        </w:rPr>
        <w:t>awarded</w:t>
      </w:r>
      <w:r w:rsidR="00222BB9">
        <w:rPr>
          <w:rFonts w:ascii="Arial" w:hAnsi="Arial" w:cs="Arial"/>
          <w:sz w:val="22"/>
          <w:szCs w:val="22"/>
        </w:rPr>
        <w:t xml:space="preserve"> more</w:t>
      </w:r>
      <w:r w:rsidR="00B52A83" w:rsidRPr="00C5222D">
        <w:rPr>
          <w:rFonts w:ascii="Arial" w:hAnsi="Arial" w:cs="Arial"/>
          <w:sz w:val="22"/>
          <w:szCs w:val="22"/>
        </w:rPr>
        <w:t xml:space="preserve"> than $1.</w:t>
      </w:r>
      <w:r w:rsidR="00B832A5">
        <w:rPr>
          <w:rFonts w:ascii="Arial" w:hAnsi="Arial" w:cs="Arial"/>
          <w:sz w:val="22"/>
          <w:szCs w:val="22"/>
        </w:rPr>
        <w:t>7</w:t>
      </w:r>
      <w:r w:rsidR="00B52A83" w:rsidRPr="00C5222D">
        <w:rPr>
          <w:rFonts w:ascii="Arial" w:hAnsi="Arial" w:cs="Arial"/>
          <w:sz w:val="22"/>
          <w:szCs w:val="22"/>
        </w:rPr>
        <w:t xml:space="preserve"> million in charitable </w:t>
      </w:r>
      <w:r w:rsidR="00222BB9">
        <w:rPr>
          <w:rFonts w:ascii="Arial" w:hAnsi="Arial" w:cs="Arial"/>
          <w:sz w:val="22"/>
          <w:szCs w:val="22"/>
        </w:rPr>
        <w:t>grants</w:t>
      </w:r>
      <w:r w:rsidR="00B52A83" w:rsidRPr="00C5222D">
        <w:rPr>
          <w:rFonts w:ascii="Arial" w:hAnsi="Arial" w:cs="Arial"/>
          <w:sz w:val="22"/>
          <w:szCs w:val="22"/>
        </w:rPr>
        <w:t xml:space="preserve"> </w:t>
      </w:r>
      <w:r>
        <w:rPr>
          <w:rFonts w:ascii="Arial" w:hAnsi="Arial" w:cs="Arial"/>
          <w:sz w:val="22"/>
          <w:szCs w:val="22"/>
        </w:rPr>
        <w:t xml:space="preserve">to </w:t>
      </w:r>
      <w:r w:rsidR="00222BB9">
        <w:rPr>
          <w:rFonts w:ascii="Arial" w:hAnsi="Arial" w:cs="Arial"/>
          <w:sz w:val="22"/>
          <w:szCs w:val="22"/>
        </w:rPr>
        <w:t>over</w:t>
      </w:r>
      <w:r w:rsidR="00B52A83" w:rsidRPr="00C5222D">
        <w:rPr>
          <w:rFonts w:ascii="Arial" w:hAnsi="Arial" w:cs="Arial"/>
          <w:sz w:val="22"/>
          <w:szCs w:val="22"/>
        </w:rPr>
        <w:t xml:space="preserve"> 100 </w:t>
      </w:r>
      <w:r w:rsidR="00222BB9">
        <w:rPr>
          <w:rFonts w:ascii="Arial" w:hAnsi="Arial" w:cs="Arial"/>
          <w:sz w:val="22"/>
          <w:szCs w:val="22"/>
        </w:rPr>
        <w:t>diverse nonprofit organizations/</w:t>
      </w:r>
      <w:r w:rsidR="00B52A83" w:rsidRPr="00C5222D">
        <w:rPr>
          <w:rFonts w:ascii="Arial" w:hAnsi="Arial" w:cs="Arial"/>
          <w:sz w:val="22"/>
          <w:szCs w:val="22"/>
        </w:rPr>
        <w:t>agencies</w:t>
      </w:r>
      <w:r w:rsidR="00B832A5">
        <w:rPr>
          <w:rFonts w:ascii="Arial" w:hAnsi="Arial" w:cs="Arial"/>
          <w:sz w:val="22"/>
          <w:szCs w:val="22"/>
        </w:rPr>
        <w:t xml:space="preserve"> that </w:t>
      </w:r>
      <w:r w:rsidR="00222BB9">
        <w:rPr>
          <w:rFonts w:ascii="Arial" w:hAnsi="Arial" w:cs="Arial"/>
          <w:sz w:val="22"/>
          <w:szCs w:val="22"/>
        </w:rPr>
        <w:t>serve</w:t>
      </w:r>
      <w:r w:rsidR="00802D2D">
        <w:rPr>
          <w:rFonts w:ascii="Arial" w:hAnsi="Arial" w:cs="Arial"/>
          <w:sz w:val="22"/>
          <w:szCs w:val="22"/>
        </w:rPr>
        <w:t xml:space="preserve"> </w:t>
      </w:r>
      <w:r w:rsidR="00222BB9">
        <w:rPr>
          <w:rFonts w:ascii="Arial" w:hAnsi="Arial" w:cs="Arial"/>
          <w:sz w:val="22"/>
          <w:szCs w:val="22"/>
        </w:rPr>
        <w:t>c</w:t>
      </w:r>
      <w:r w:rsidR="00222BB9" w:rsidRPr="00C5222D">
        <w:rPr>
          <w:rFonts w:ascii="Arial" w:hAnsi="Arial" w:cs="Arial"/>
          <w:sz w:val="22"/>
          <w:szCs w:val="22"/>
        </w:rPr>
        <w:t>hildren/</w:t>
      </w:r>
      <w:r w:rsidR="00222BB9">
        <w:rPr>
          <w:rFonts w:ascii="Arial" w:hAnsi="Arial" w:cs="Arial"/>
          <w:sz w:val="22"/>
          <w:szCs w:val="22"/>
        </w:rPr>
        <w:t>families, e</w:t>
      </w:r>
      <w:r w:rsidR="00222BB9" w:rsidRPr="00C5222D">
        <w:rPr>
          <w:rFonts w:ascii="Arial" w:hAnsi="Arial" w:cs="Arial"/>
          <w:sz w:val="22"/>
          <w:szCs w:val="22"/>
        </w:rPr>
        <w:t>ducation/STEAM</w:t>
      </w:r>
      <w:r w:rsidR="001D31D5">
        <w:rPr>
          <w:rFonts w:ascii="Arial" w:hAnsi="Arial" w:cs="Arial"/>
          <w:sz w:val="22"/>
          <w:szCs w:val="22"/>
        </w:rPr>
        <w:t xml:space="preserve"> and </w:t>
      </w:r>
      <w:r w:rsidR="00222BB9">
        <w:rPr>
          <w:rFonts w:ascii="Arial" w:hAnsi="Arial" w:cs="Arial"/>
          <w:sz w:val="22"/>
          <w:szCs w:val="22"/>
        </w:rPr>
        <w:t>diversity.</w:t>
      </w:r>
    </w:p>
    <w:p w:rsidR="00E03099" w:rsidRDefault="00E03099" w:rsidP="00C5222D">
      <w:pPr>
        <w:rPr>
          <w:rFonts w:ascii="Arial" w:hAnsi="Arial" w:cs="Arial"/>
          <w:sz w:val="22"/>
          <w:szCs w:val="22"/>
        </w:rPr>
      </w:pPr>
    </w:p>
    <w:p w:rsidR="004A312E" w:rsidRPr="00B52A83" w:rsidRDefault="00B009F2" w:rsidP="00C5222D">
      <w:pPr>
        <w:rPr>
          <w:rFonts w:ascii="Arial" w:hAnsi="Arial" w:cs="Arial"/>
          <w:b/>
          <w:sz w:val="22"/>
          <w:szCs w:val="22"/>
        </w:rPr>
      </w:pPr>
      <w:r>
        <w:rPr>
          <w:rFonts w:ascii="Arial" w:hAnsi="Arial" w:cs="Arial"/>
          <w:b/>
          <w:sz w:val="22"/>
          <w:szCs w:val="22"/>
        </w:rPr>
        <w:t xml:space="preserve">Cox Charities 2018 </w:t>
      </w:r>
      <w:r w:rsidR="00C5222D" w:rsidRPr="00225AB1">
        <w:rPr>
          <w:rFonts w:ascii="Arial" w:hAnsi="Arial" w:cs="Arial"/>
          <w:b/>
          <w:sz w:val="22"/>
          <w:szCs w:val="22"/>
        </w:rPr>
        <w:t>Grant Recipients</w:t>
      </w:r>
    </w:p>
    <w:p w:rsidR="00B009F2" w:rsidRDefault="00B009F2" w:rsidP="00E03099">
      <w:pPr>
        <w:pStyle w:val="ListParagraph"/>
        <w:numPr>
          <w:ilvl w:val="0"/>
          <w:numId w:val="16"/>
        </w:numPr>
        <w:rPr>
          <w:rFonts w:ascii="Arial" w:eastAsiaTheme="minorHAnsi" w:hAnsi="Arial" w:cs="Arial"/>
        </w:rPr>
      </w:pPr>
      <w:r>
        <w:rPr>
          <w:rFonts w:ascii="Arial" w:eastAsiaTheme="minorHAnsi" w:hAnsi="Arial" w:cs="Arial"/>
        </w:rPr>
        <w:t>Acing Autism, $2,500</w:t>
      </w:r>
    </w:p>
    <w:p w:rsidR="00B009F2" w:rsidRDefault="00B009F2" w:rsidP="00E03099">
      <w:pPr>
        <w:pStyle w:val="ListParagraph"/>
        <w:numPr>
          <w:ilvl w:val="0"/>
          <w:numId w:val="16"/>
        </w:numPr>
        <w:rPr>
          <w:rFonts w:ascii="Arial" w:eastAsiaTheme="minorHAnsi" w:hAnsi="Arial" w:cs="Arial"/>
        </w:rPr>
      </w:pPr>
      <w:r>
        <w:rPr>
          <w:rFonts w:ascii="Arial" w:eastAsiaTheme="minorHAnsi" w:hAnsi="Arial" w:cs="Arial"/>
        </w:rPr>
        <w:t>After School-All Stars, $3,000</w:t>
      </w:r>
    </w:p>
    <w:p w:rsidR="00B009F2" w:rsidRDefault="00B009F2" w:rsidP="00E03099">
      <w:pPr>
        <w:pStyle w:val="ListParagraph"/>
        <w:numPr>
          <w:ilvl w:val="0"/>
          <w:numId w:val="16"/>
        </w:numPr>
        <w:rPr>
          <w:rFonts w:ascii="Arial" w:eastAsiaTheme="minorHAnsi" w:hAnsi="Arial" w:cs="Arial"/>
        </w:rPr>
      </w:pPr>
      <w:proofErr w:type="spellStart"/>
      <w:r>
        <w:rPr>
          <w:rFonts w:ascii="Arial" w:eastAsiaTheme="minorHAnsi" w:hAnsi="Arial" w:cs="Arial"/>
        </w:rPr>
        <w:t>Andson</w:t>
      </w:r>
      <w:proofErr w:type="spellEnd"/>
      <w:r>
        <w:rPr>
          <w:rFonts w:ascii="Arial" w:eastAsiaTheme="minorHAnsi" w:hAnsi="Arial" w:cs="Arial"/>
        </w:rPr>
        <w:t xml:space="preserve"> Foundation, $5,000</w:t>
      </w:r>
    </w:p>
    <w:p w:rsidR="00B009F2" w:rsidRDefault="00B009F2" w:rsidP="00E03099">
      <w:pPr>
        <w:pStyle w:val="ListParagraph"/>
        <w:numPr>
          <w:ilvl w:val="0"/>
          <w:numId w:val="16"/>
        </w:numPr>
        <w:rPr>
          <w:rFonts w:ascii="Arial" w:eastAsiaTheme="minorHAnsi" w:hAnsi="Arial" w:cs="Arial"/>
        </w:rPr>
      </w:pPr>
      <w:r>
        <w:rPr>
          <w:rFonts w:ascii="Arial" w:eastAsiaTheme="minorHAnsi" w:hAnsi="Arial" w:cs="Arial"/>
        </w:rPr>
        <w:t>Boys Town Nevada, $2,657</w:t>
      </w:r>
    </w:p>
    <w:p w:rsidR="00B009F2" w:rsidRDefault="00B009F2" w:rsidP="00E03099">
      <w:pPr>
        <w:pStyle w:val="ListParagraph"/>
        <w:numPr>
          <w:ilvl w:val="0"/>
          <w:numId w:val="16"/>
        </w:numPr>
        <w:rPr>
          <w:rFonts w:ascii="Arial" w:eastAsiaTheme="minorHAnsi" w:hAnsi="Arial" w:cs="Arial"/>
        </w:rPr>
      </w:pPr>
      <w:r>
        <w:rPr>
          <w:rFonts w:ascii="Arial" w:eastAsiaTheme="minorHAnsi" w:hAnsi="Arial" w:cs="Arial"/>
        </w:rPr>
        <w:t>CASA Foundation, $2,500</w:t>
      </w:r>
    </w:p>
    <w:p w:rsidR="00C5222D" w:rsidRDefault="00E03099" w:rsidP="00E03099">
      <w:pPr>
        <w:pStyle w:val="ListParagraph"/>
        <w:numPr>
          <w:ilvl w:val="0"/>
          <w:numId w:val="16"/>
        </w:numPr>
        <w:rPr>
          <w:rFonts w:ascii="Arial" w:eastAsiaTheme="minorHAnsi" w:hAnsi="Arial" w:cs="Arial"/>
        </w:rPr>
      </w:pPr>
      <w:r>
        <w:rPr>
          <w:rFonts w:ascii="Arial" w:eastAsiaTheme="minorHAnsi" w:hAnsi="Arial" w:cs="Arial"/>
        </w:rPr>
        <w:t>Communities in Schools of Nevada, $5,000</w:t>
      </w:r>
    </w:p>
    <w:p w:rsidR="00B009F2" w:rsidRDefault="00B009F2" w:rsidP="00E03099">
      <w:pPr>
        <w:pStyle w:val="ListParagraph"/>
        <w:numPr>
          <w:ilvl w:val="0"/>
          <w:numId w:val="16"/>
        </w:numPr>
        <w:rPr>
          <w:rFonts w:ascii="Arial" w:eastAsiaTheme="minorHAnsi" w:hAnsi="Arial" w:cs="Arial"/>
        </w:rPr>
      </w:pPr>
      <w:r>
        <w:rPr>
          <w:rFonts w:ascii="Arial" w:eastAsiaTheme="minorHAnsi" w:hAnsi="Arial" w:cs="Arial"/>
        </w:rPr>
        <w:t>Edward Kline Memorial Homeless Veterans Fund, $2,500</w:t>
      </w:r>
    </w:p>
    <w:p w:rsidR="00B009F2" w:rsidRDefault="00B009F2" w:rsidP="00B009F2">
      <w:pPr>
        <w:pStyle w:val="ListParagraph"/>
        <w:numPr>
          <w:ilvl w:val="0"/>
          <w:numId w:val="16"/>
        </w:numPr>
        <w:rPr>
          <w:rFonts w:ascii="Arial" w:eastAsiaTheme="minorHAnsi" w:hAnsi="Arial" w:cs="Arial"/>
        </w:rPr>
      </w:pPr>
      <w:r>
        <w:rPr>
          <w:rFonts w:ascii="Arial" w:eastAsiaTheme="minorHAnsi" w:hAnsi="Arial" w:cs="Arial"/>
        </w:rPr>
        <w:t>Family &amp; Child Treatment of Southern Nevada, $2,500</w:t>
      </w:r>
    </w:p>
    <w:p w:rsidR="00B009F2" w:rsidRDefault="00B009F2" w:rsidP="00B009F2">
      <w:pPr>
        <w:pStyle w:val="ListParagraph"/>
        <w:numPr>
          <w:ilvl w:val="0"/>
          <w:numId w:val="16"/>
        </w:numPr>
        <w:rPr>
          <w:rFonts w:ascii="Arial" w:eastAsiaTheme="minorHAnsi" w:hAnsi="Arial" w:cs="Arial"/>
        </w:rPr>
      </w:pPr>
      <w:r>
        <w:rPr>
          <w:rFonts w:ascii="Arial" w:eastAsiaTheme="minorHAnsi" w:hAnsi="Arial" w:cs="Arial"/>
        </w:rPr>
        <w:t>Foster Kinship, $1,000</w:t>
      </w:r>
    </w:p>
    <w:p w:rsidR="00B009F2" w:rsidRDefault="00B009F2" w:rsidP="00B009F2">
      <w:pPr>
        <w:pStyle w:val="ListParagraph"/>
        <w:numPr>
          <w:ilvl w:val="0"/>
          <w:numId w:val="16"/>
        </w:numPr>
        <w:rPr>
          <w:rFonts w:ascii="Arial" w:eastAsiaTheme="minorHAnsi" w:hAnsi="Arial" w:cs="Arial"/>
        </w:rPr>
      </w:pPr>
      <w:r>
        <w:rPr>
          <w:rFonts w:ascii="Arial" w:eastAsiaTheme="minorHAnsi" w:hAnsi="Arial" w:cs="Arial"/>
        </w:rPr>
        <w:t>Friends of the Las Vegas Metropolitan Police Foundation, $5,000</w:t>
      </w:r>
    </w:p>
    <w:p w:rsidR="00B009F2" w:rsidRDefault="00B009F2" w:rsidP="00E03099">
      <w:pPr>
        <w:pStyle w:val="ListParagraph"/>
        <w:numPr>
          <w:ilvl w:val="0"/>
          <w:numId w:val="16"/>
        </w:numPr>
        <w:rPr>
          <w:rFonts w:ascii="Arial" w:eastAsiaTheme="minorHAnsi" w:hAnsi="Arial" w:cs="Arial"/>
        </w:rPr>
      </w:pPr>
      <w:r>
        <w:rPr>
          <w:rFonts w:ascii="Arial" w:eastAsiaTheme="minorHAnsi" w:hAnsi="Arial" w:cs="Arial"/>
        </w:rPr>
        <w:t>Grant a Gift Autism Foundation, $2,500</w:t>
      </w:r>
    </w:p>
    <w:p w:rsidR="00B009F2" w:rsidRDefault="00B009F2" w:rsidP="00E03099">
      <w:pPr>
        <w:pStyle w:val="ListParagraph"/>
        <w:numPr>
          <w:ilvl w:val="0"/>
          <w:numId w:val="16"/>
        </w:numPr>
        <w:rPr>
          <w:rFonts w:ascii="Arial" w:eastAsiaTheme="minorHAnsi" w:hAnsi="Arial" w:cs="Arial"/>
        </w:rPr>
      </w:pPr>
      <w:r>
        <w:rPr>
          <w:rFonts w:ascii="Arial" w:eastAsiaTheme="minorHAnsi" w:hAnsi="Arial" w:cs="Arial"/>
        </w:rPr>
        <w:t>HELP of Southern Nevada, $1,500</w:t>
      </w:r>
    </w:p>
    <w:p w:rsidR="00B009F2" w:rsidRDefault="00B009F2" w:rsidP="00E03099">
      <w:pPr>
        <w:pStyle w:val="ListParagraph"/>
        <w:numPr>
          <w:ilvl w:val="0"/>
          <w:numId w:val="16"/>
        </w:numPr>
        <w:rPr>
          <w:rFonts w:ascii="Arial" w:eastAsiaTheme="minorHAnsi" w:hAnsi="Arial" w:cs="Arial"/>
        </w:rPr>
      </w:pPr>
      <w:r>
        <w:rPr>
          <w:rFonts w:ascii="Arial" w:eastAsiaTheme="minorHAnsi" w:hAnsi="Arial" w:cs="Arial"/>
        </w:rPr>
        <w:t>Junior Achievement of Southern Nevada, $2,500</w:t>
      </w:r>
    </w:p>
    <w:p w:rsidR="00B009F2" w:rsidRDefault="00B009F2" w:rsidP="00E03099">
      <w:pPr>
        <w:pStyle w:val="ListParagraph"/>
        <w:numPr>
          <w:ilvl w:val="0"/>
          <w:numId w:val="16"/>
        </w:numPr>
        <w:rPr>
          <w:rFonts w:ascii="Arial" w:eastAsiaTheme="minorHAnsi" w:hAnsi="Arial" w:cs="Arial"/>
        </w:rPr>
      </w:pPr>
      <w:r>
        <w:rPr>
          <w:rFonts w:ascii="Arial" w:eastAsiaTheme="minorHAnsi" w:hAnsi="Arial" w:cs="Arial"/>
        </w:rPr>
        <w:t>Las Vegas Clark County Library District Foundation, $2,500</w:t>
      </w:r>
    </w:p>
    <w:p w:rsidR="00B009F2" w:rsidRDefault="00B009F2" w:rsidP="00E03099">
      <w:pPr>
        <w:pStyle w:val="ListParagraph"/>
        <w:numPr>
          <w:ilvl w:val="0"/>
          <w:numId w:val="16"/>
        </w:numPr>
        <w:rPr>
          <w:rFonts w:ascii="Arial" w:eastAsiaTheme="minorHAnsi" w:hAnsi="Arial" w:cs="Arial"/>
        </w:rPr>
      </w:pPr>
      <w:r>
        <w:rPr>
          <w:rFonts w:ascii="Arial" w:eastAsiaTheme="minorHAnsi" w:hAnsi="Arial" w:cs="Arial"/>
        </w:rPr>
        <w:t>Las Vegas Philharmonic, $2,172</w:t>
      </w:r>
    </w:p>
    <w:p w:rsidR="00B009F2" w:rsidRDefault="00B009F2" w:rsidP="00E03099">
      <w:pPr>
        <w:pStyle w:val="ListParagraph"/>
        <w:numPr>
          <w:ilvl w:val="0"/>
          <w:numId w:val="16"/>
        </w:numPr>
        <w:rPr>
          <w:rFonts w:ascii="Arial" w:eastAsiaTheme="minorHAnsi" w:hAnsi="Arial" w:cs="Arial"/>
        </w:rPr>
      </w:pPr>
      <w:r>
        <w:rPr>
          <w:rFonts w:ascii="Arial" w:eastAsiaTheme="minorHAnsi" w:hAnsi="Arial" w:cs="Arial"/>
        </w:rPr>
        <w:t>Miracle Flights, $2,500</w:t>
      </w:r>
    </w:p>
    <w:p w:rsidR="00B009F2" w:rsidRDefault="00B009F2" w:rsidP="00E03099">
      <w:pPr>
        <w:pStyle w:val="ListParagraph"/>
        <w:numPr>
          <w:ilvl w:val="0"/>
          <w:numId w:val="16"/>
        </w:numPr>
        <w:rPr>
          <w:rFonts w:ascii="Arial" w:eastAsiaTheme="minorHAnsi" w:hAnsi="Arial" w:cs="Arial"/>
        </w:rPr>
      </w:pPr>
      <w:r>
        <w:rPr>
          <w:rFonts w:ascii="Arial" w:eastAsiaTheme="minorHAnsi" w:hAnsi="Arial" w:cs="Arial"/>
        </w:rPr>
        <w:t>Nathan Adelson Hospice Foundation, $2,500</w:t>
      </w:r>
    </w:p>
    <w:p w:rsidR="00E03099" w:rsidRDefault="00E03099" w:rsidP="00E03099">
      <w:pPr>
        <w:pStyle w:val="ListParagraph"/>
        <w:numPr>
          <w:ilvl w:val="0"/>
          <w:numId w:val="16"/>
        </w:numPr>
        <w:rPr>
          <w:rFonts w:ascii="Arial" w:eastAsiaTheme="minorHAnsi" w:hAnsi="Arial" w:cs="Arial"/>
        </w:rPr>
      </w:pPr>
      <w:r>
        <w:rPr>
          <w:rFonts w:ascii="Arial" w:eastAsiaTheme="minorHAnsi" w:hAnsi="Arial" w:cs="Arial"/>
        </w:rPr>
        <w:t>Nevada Child Seekers, $5,000</w:t>
      </w:r>
    </w:p>
    <w:p w:rsidR="00E03099" w:rsidRDefault="00E03099" w:rsidP="00E03099">
      <w:pPr>
        <w:pStyle w:val="ListParagraph"/>
        <w:numPr>
          <w:ilvl w:val="0"/>
          <w:numId w:val="16"/>
        </w:numPr>
        <w:rPr>
          <w:rFonts w:ascii="Arial" w:eastAsiaTheme="minorHAnsi" w:hAnsi="Arial" w:cs="Arial"/>
        </w:rPr>
      </w:pPr>
      <w:r>
        <w:rPr>
          <w:rFonts w:ascii="Arial" w:eastAsiaTheme="minorHAnsi" w:hAnsi="Arial" w:cs="Arial"/>
        </w:rPr>
        <w:t>Nevada Childhood Cancer Foundation, $5,000</w:t>
      </w:r>
    </w:p>
    <w:p w:rsidR="00E03099" w:rsidRDefault="00E03099" w:rsidP="00E03099">
      <w:pPr>
        <w:pStyle w:val="ListParagraph"/>
        <w:numPr>
          <w:ilvl w:val="0"/>
          <w:numId w:val="16"/>
        </w:numPr>
        <w:rPr>
          <w:rFonts w:ascii="Arial" w:eastAsiaTheme="minorHAnsi" w:hAnsi="Arial" w:cs="Arial"/>
        </w:rPr>
      </w:pPr>
      <w:r>
        <w:rPr>
          <w:rFonts w:ascii="Arial" w:eastAsiaTheme="minorHAnsi" w:hAnsi="Arial" w:cs="Arial"/>
        </w:rPr>
        <w:t>Nevada Diabetes Association for Children &amp; Adults, $5,000</w:t>
      </w:r>
    </w:p>
    <w:p w:rsidR="00B009F2" w:rsidRDefault="00B009F2" w:rsidP="00E03099">
      <w:pPr>
        <w:pStyle w:val="ListParagraph"/>
        <w:numPr>
          <w:ilvl w:val="0"/>
          <w:numId w:val="16"/>
        </w:numPr>
        <w:rPr>
          <w:rFonts w:ascii="Arial" w:eastAsiaTheme="minorHAnsi" w:hAnsi="Arial" w:cs="Arial"/>
        </w:rPr>
      </w:pPr>
      <w:r>
        <w:rPr>
          <w:rFonts w:ascii="Arial" w:eastAsiaTheme="minorHAnsi" w:hAnsi="Arial" w:cs="Arial"/>
        </w:rPr>
        <w:t>Opportunity Village Foundation, $3,000</w:t>
      </w:r>
    </w:p>
    <w:p w:rsidR="00B009F2" w:rsidRDefault="00B009F2" w:rsidP="00E03099">
      <w:pPr>
        <w:pStyle w:val="ListParagraph"/>
        <w:numPr>
          <w:ilvl w:val="0"/>
          <w:numId w:val="16"/>
        </w:numPr>
        <w:rPr>
          <w:rFonts w:ascii="Arial" w:eastAsiaTheme="minorHAnsi" w:hAnsi="Arial" w:cs="Arial"/>
        </w:rPr>
      </w:pPr>
      <w:r>
        <w:rPr>
          <w:rFonts w:ascii="Arial" w:eastAsiaTheme="minorHAnsi" w:hAnsi="Arial" w:cs="Arial"/>
        </w:rPr>
        <w:t>Refuge for Women Las Vegas, $5,000</w:t>
      </w:r>
    </w:p>
    <w:p w:rsidR="00E03099" w:rsidRDefault="00E03099" w:rsidP="00E03099">
      <w:pPr>
        <w:pStyle w:val="ListParagraph"/>
        <w:numPr>
          <w:ilvl w:val="0"/>
          <w:numId w:val="16"/>
        </w:numPr>
        <w:rPr>
          <w:rFonts w:ascii="Arial" w:eastAsiaTheme="minorHAnsi" w:hAnsi="Arial" w:cs="Arial"/>
        </w:rPr>
      </w:pPr>
      <w:r>
        <w:rPr>
          <w:rFonts w:ascii="Arial" w:eastAsiaTheme="minorHAnsi" w:hAnsi="Arial" w:cs="Arial"/>
        </w:rPr>
        <w:t>Ronald McDonald House Charities of Greater Las Vegas, $5,000</w:t>
      </w:r>
    </w:p>
    <w:p w:rsidR="00B009F2" w:rsidRDefault="00B009F2" w:rsidP="00E03099">
      <w:pPr>
        <w:pStyle w:val="ListParagraph"/>
        <w:numPr>
          <w:ilvl w:val="0"/>
          <w:numId w:val="16"/>
        </w:numPr>
        <w:rPr>
          <w:rFonts w:ascii="Arial" w:eastAsiaTheme="minorHAnsi" w:hAnsi="Arial" w:cs="Arial"/>
        </w:rPr>
      </w:pPr>
      <w:r>
        <w:rPr>
          <w:rFonts w:ascii="Arial" w:eastAsiaTheme="minorHAnsi" w:hAnsi="Arial" w:cs="Arial"/>
        </w:rPr>
        <w:t>Street Teens, $2,000</w:t>
      </w:r>
    </w:p>
    <w:p w:rsidR="00E03099" w:rsidRDefault="00E03099" w:rsidP="00E03099">
      <w:pPr>
        <w:pStyle w:val="ListParagraph"/>
        <w:numPr>
          <w:ilvl w:val="0"/>
          <w:numId w:val="16"/>
        </w:numPr>
        <w:rPr>
          <w:rFonts w:ascii="Arial" w:eastAsiaTheme="minorHAnsi" w:hAnsi="Arial" w:cs="Arial"/>
        </w:rPr>
      </w:pPr>
      <w:r>
        <w:rPr>
          <w:rFonts w:ascii="Arial" w:eastAsiaTheme="minorHAnsi" w:hAnsi="Arial" w:cs="Arial"/>
        </w:rPr>
        <w:t>Serving our Kids Foundation, Inc., $5,000</w:t>
      </w:r>
    </w:p>
    <w:p w:rsidR="00B009F2" w:rsidRDefault="00B009F2" w:rsidP="00E03099">
      <w:pPr>
        <w:pStyle w:val="ListParagraph"/>
        <w:numPr>
          <w:ilvl w:val="0"/>
          <w:numId w:val="16"/>
        </w:numPr>
        <w:rPr>
          <w:rFonts w:ascii="Arial" w:eastAsiaTheme="minorHAnsi" w:hAnsi="Arial" w:cs="Arial"/>
        </w:rPr>
      </w:pPr>
      <w:r>
        <w:rPr>
          <w:rFonts w:ascii="Arial" w:eastAsiaTheme="minorHAnsi" w:hAnsi="Arial" w:cs="Arial"/>
        </w:rPr>
        <w:lastRenderedPageBreak/>
        <w:t>The Animal Foundation, $2,000</w:t>
      </w:r>
    </w:p>
    <w:p w:rsidR="00B009F2" w:rsidRPr="00802D2D" w:rsidRDefault="00E03099" w:rsidP="00AB61F0">
      <w:pPr>
        <w:pStyle w:val="ListParagraph"/>
        <w:numPr>
          <w:ilvl w:val="0"/>
          <w:numId w:val="16"/>
        </w:numPr>
        <w:rPr>
          <w:rFonts w:ascii="Arial" w:eastAsiaTheme="minorHAnsi" w:hAnsi="Arial" w:cs="Arial"/>
        </w:rPr>
      </w:pPr>
      <w:r w:rsidRPr="00802D2D">
        <w:rPr>
          <w:rFonts w:ascii="Arial" w:eastAsiaTheme="minorHAnsi" w:hAnsi="Arial" w:cs="Arial"/>
        </w:rPr>
        <w:t>The Gay and Lesbian Community Center of Southern Nevada, $5,000</w:t>
      </w:r>
    </w:p>
    <w:p w:rsidR="00B009F2" w:rsidRDefault="00B009F2" w:rsidP="00E03099">
      <w:pPr>
        <w:pStyle w:val="ListParagraph"/>
        <w:numPr>
          <w:ilvl w:val="0"/>
          <w:numId w:val="16"/>
        </w:numPr>
        <w:rPr>
          <w:rFonts w:ascii="Arial" w:eastAsiaTheme="minorHAnsi" w:hAnsi="Arial" w:cs="Arial"/>
        </w:rPr>
      </w:pPr>
      <w:r>
        <w:rPr>
          <w:rFonts w:ascii="Arial" w:eastAsiaTheme="minorHAnsi" w:hAnsi="Arial" w:cs="Arial"/>
        </w:rPr>
        <w:t>The Public Education Foundation (PEF), $3,000</w:t>
      </w:r>
    </w:p>
    <w:p w:rsidR="00B009F2" w:rsidRDefault="00B009F2" w:rsidP="00E03099">
      <w:pPr>
        <w:pStyle w:val="ListParagraph"/>
        <w:numPr>
          <w:ilvl w:val="0"/>
          <w:numId w:val="16"/>
        </w:numPr>
        <w:rPr>
          <w:rFonts w:ascii="Arial" w:eastAsiaTheme="minorHAnsi" w:hAnsi="Arial" w:cs="Arial"/>
        </w:rPr>
      </w:pPr>
      <w:r>
        <w:rPr>
          <w:rFonts w:ascii="Arial" w:eastAsiaTheme="minorHAnsi" w:hAnsi="Arial" w:cs="Arial"/>
        </w:rPr>
        <w:t>The Smith Center For The Performing Arts, $2,172</w:t>
      </w:r>
    </w:p>
    <w:p w:rsidR="00C5222D" w:rsidRPr="00C5222D" w:rsidRDefault="00C5222D" w:rsidP="00C5222D">
      <w:pPr>
        <w:rPr>
          <w:rFonts w:ascii="Arial" w:hAnsi="Arial" w:cs="Arial"/>
          <w:sz w:val="22"/>
          <w:szCs w:val="22"/>
        </w:rPr>
      </w:pPr>
      <w:r w:rsidRPr="00C5222D">
        <w:rPr>
          <w:rFonts w:ascii="Arial" w:hAnsi="Arial" w:cs="Arial"/>
          <w:sz w:val="22"/>
          <w:szCs w:val="22"/>
        </w:rPr>
        <w:t> </w:t>
      </w:r>
    </w:p>
    <w:p w:rsidR="00C5222D" w:rsidRPr="00C5222D" w:rsidRDefault="00C5222D" w:rsidP="00C5222D">
      <w:pPr>
        <w:rPr>
          <w:rFonts w:ascii="Arial" w:hAnsi="Arial" w:cs="Arial"/>
          <w:sz w:val="22"/>
          <w:szCs w:val="22"/>
        </w:rPr>
      </w:pPr>
      <w:r w:rsidRPr="00C5222D">
        <w:rPr>
          <w:rFonts w:ascii="Arial" w:hAnsi="Arial" w:cs="Arial"/>
          <w:b/>
          <w:bCs/>
          <w:sz w:val="22"/>
          <w:szCs w:val="22"/>
        </w:rPr>
        <w:t>About Cox Charities</w:t>
      </w:r>
    </w:p>
    <w:p w:rsidR="00C5222D" w:rsidRDefault="00C5222D" w:rsidP="00C5222D">
      <w:pPr>
        <w:rPr>
          <w:rFonts w:ascii="Arial" w:hAnsi="Arial" w:cs="Arial"/>
          <w:sz w:val="22"/>
          <w:szCs w:val="22"/>
        </w:rPr>
      </w:pPr>
      <w:r w:rsidRPr="00C5222D">
        <w:rPr>
          <w:rFonts w:ascii="Arial" w:hAnsi="Arial" w:cs="Arial"/>
          <w:sz w:val="22"/>
          <w:szCs w:val="22"/>
        </w:rPr>
        <w:t>Cox Charities is the philanthropic g</w:t>
      </w:r>
      <w:r w:rsidR="00225AB1">
        <w:rPr>
          <w:rFonts w:ascii="Arial" w:hAnsi="Arial" w:cs="Arial"/>
          <w:sz w:val="22"/>
          <w:szCs w:val="22"/>
        </w:rPr>
        <w:t xml:space="preserve">iving arm of Cox Communications, </w:t>
      </w:r>
      <w:r w:rsidRPr="00C5222D">
        <w:rPr>
          <w:rFonts w:ascii="Arial" w:hAnsi="Arial" w:cs="Arial"/>
          <w:sz w:val="22"/>
          <w:szCs w:val="22"/>
        </w:rPr>
        <w:t>Las Vegas. It is an employee-driven and resourced community giving initiative that provides annual competitive grants to nonprofit agencies in Southern Nevada. Since 2007, a rotating committee of Cox employees manages the workplace giving campaign, solicits grant applications and approves grant requests. The committee evaluates requests based on the organization’s mission, programming and written grant application. Cox Charities provides funding to initiatives that support the company’s</w:t>
      </w:r>
      <w:r w:rsidR="00222BB9">
        <w:rPr>
          <w:rFonts w:ascii="Arial" w:hAnsi="Arial" w:cs="Arial"/>
          <w:sz w:val="22"/>
          <w:szCs w:val="22"/>
        </w:rPr>
        <w:t xml:space="preserve"> philanthropic cornerstones of c</w:t>
      </w:r>
      <w:r w:rsidRPr="00C5222D">
        <w:rPr>
          <w:rFonts w:ascii="Arial" w:hAnsi="Arial" w:cs="Arial"/>
          <w:sz w:val="22"/>
          <w:szCs w:val="22"/>
        </w:rPr>
        <w:t>hildren/</w:t>
      </w:r>
      <w:r w:rsidR="00222BB9">
        <w:rPr>
          <w:rFonts w:ascii="Arial" w:hAnsi="Arial" w:cs="Arial"/>
          <w:sz w:val="22"/>
          <w:szCs w:val="22"/>
        </w:rPr>
        <w:t>f</w:t>
      </w:r>
      <w:r w:rsidRPr="00C5222D">
        <w:rPr>
          <w:rFonts w:ascii="Arial" w:hAnsi="Arial" w:cs="Arial"/>
          <w:sz w:val="22"/>
          <w:szCs w:val="22"/>
        </w:rPr>
        <w:t xml:space="preserve">amilies, </w:t>
      </w:r>
      <w:r w:rsidR="00222BB9">
        <w:rPr>
          <w:rFonts w:ascii="Arial" w:hAnsi="Arial" w:cs="Arial"/>
          <w:sz w:val="22"/>
          <w:szCs w:val="22"/>
        </w:rPr>
        <w:t>e</w:t>
      </w:r>
      <w:r w:rsidRPr="00C5222D">
        <w:rPr>
          <w:rFonts w:ascii="Arial" w:hAnsi="Arial" w:cs="Arial"/>
          <w:sz w:val="22"/>
          <w:szCs w:val="22"/>
        </w:rPr>
        <w:t>ducation/STEAM</w:t>
      </w:r>
      <w:r w:rsidR="001D31D5">
        <w:rPr>
          <w:rFonts w:ascii="Arial" w:hAnsi="Arial" w:cs="Arial"/>
          <w:sz w:val="22"/>
          <w:szCs w:val="22"/>
        </w:rPr>
        <w:t xml:space="preserve"> </w:t>
      </w:r>
      <w:r w:rsidR="00E40456">
        <w:rPr>
          <w:rFonts w:ascii="Arial" w:hAnsi="Arial" w:cs="Arial"/>
          <w:sz w:val="22"/>
          <w:szCs w:val="22"/>
        </w:rPr>
        <w:t>and diversity</w:t>
      </w:r>
      <w:bookmarkStart w:id="2" w:name="_GoBack"/>
      <w:bookmarkEnd w:id="2"/>
      <w:r w:rsidR="00802D2D">
        <w:rPr>
          <w:rFonts w:ascii="Arial" w:hAnsi="Arial" w:cs="Arial"/>
          <w:sz w:val="22"/>
          <w:szCs w:val="22"/>
        </w:rPr>
        <w:t>.</w:t>
      </w:r>
      <w:r w:rsidRPr="00C5222D">
        <w:rPr>
          <w:rFonts w:ascii="Arial" w:hAnsi="Arial" w:cs="Arial"/>
          <w:sz w:val="22"/>
          <w:szCs w:val="22"/>
        </w:rPr>
        <w:t xml:space="preserve"> Visit </w:t>
      </w:r>
      <w:hyperlink r:id="rId8" w:history="1">
        <w:r w:rsidRPr="00C5222D">
          <w:rPr>
            <w:rStyle w:val="Hyperlink"/>
            <w:rFonts w:ascii="Arial" w:hAnsi="Arial" w:cs="Arial"/>
            <w:color w:val="auto"/>
            <w:sz w:val="22"/>
            <w:szCs w:val="22"/>
          </w:rPr>
          <w:t>coxcharitieslv.com</w:t>
        </w:r>
      </w:hyperlink>
      <w:bookmarkEnd w:id="1"/>
      <w:r w:rsidRPr="00C5222D">
        <w:rPr>
          <w:rFonts w:ascii="Arial" w:hAnsi="Arial" w:cs="Arial"/>
          <w:sz w:val="22"/>
          <w:szCs w:val="22"/>
        </w:rPr>
        <w:t>.</w:t>
      </w:r>
    </w:p>
    <w:p w:rsidR="00624880" w:rsidRDefault="00624880" w:rsidP="00C5222D">
      <w:pPr>
        <w:rPr>
          <w:rFonts w:ascii="Arial" w:hAnsi="Arial" w:cs="Arial"/>
          <w:sz w:val="22"/>
          <w:szCs w:val="22"/>
        </w:rPr>
      </w:pPr>
    </w:p>
    <w:p w:rsidR="00DE1301" w:rsidRDefault="00DE1301" w:rsidP="00C5222D">
      <w:pPr>
        <w:rPr>
          <w:rFonts w:ascii="Arial" w:hAnsi="Arial" w:cs="Arial"/>
          <w:sz w:val="22"/>
          <w:szCs w:val="22"/>
        </w:rPr>
      </w:pPr>
    </w:p>
    <w:p w:rsidR="00DE1301" w:rsidRDefault="00DE1301" w:rsidP="00DE1301">
      <w:pPr>
        <w:jc w:val="center"/>
        <w:rPr>
          <w:rFonts w:ascii="Arial" w:hAnsi="Arial" w:cs="Arial"/>
          <w:sz w:val="22"/>
          <w:szCs w:val="22"/>
        </w:rPr>
      </w:pPr>
      <w:r>
        <w:rPr>
          <w:noProof/>
        </w:rPr>
        <w:drawing>
          <wp:inline distT="0" distB="0" distL="0" distR="0" wp14:anchorId="2D95E87C" wp14:editId="363C1129">
            <wp:extent cx="5514975" cy="36601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30011" cy="3670131"/>
                    </a:xfrm>
                    <a:prstGeom prst="rect">
                      <a:avLst/>
                    </a:prstGeom>
                  </pic:spPr>
                </pic:pic>
              </a:graphicData>
            </a:graphic>
          </wp:inline>
        </w:drawing>
      </w:r>
    </w:p>
    <w:p w:rsidR="00DE1301" w:rsidRDefault="00DE1301" w:rsidP="00C5222D">
      <w:pPr>
        <w:rPr>
          <w:rFonts w:ascii="Arial" w:hAnsi="Arial" w:cs="Arial"/>
          <w:sz w:val="22"/>
          <w:szCs w:val="22"/>
        </w:rPr>
      </w:pPr>
    </w:p>
    <w:p w:rsidR="00DE1301" w:rsidRDefault="00DE1301" w:rsidP="00C5222D">
      <w:pPr>
        <w:rPr>
          <w:rFonts w:ascii="Arial" w:hAnsi="Arial" w:cs="Arial"/>
          <w:sz w:val="22"/>
          <w:szCs w:val="22"/>
        </w:rPr>
      </w:pPr>
    </w:p>
    <w:p w:rsidR="00624880" w:rsidRPr="004A312E" w:rsidRDefault="00FD4AD3" w:rsidP="00C5222D">
      <w:pPr>
        <w:rPr>
          <w:rFonts w:ascii="Arial" w:hAnsi="Arial" w:cs="Arial"/>
          <w:b/>
          <w:sz w:val="22"/>
          <w:szCs w:val="22"/>
        </w:rPr>
      </w:pPr>
      <w:r>
        <w:rPr>
          <w:rFonts w:ascii="Arial" w:hAnsi="Arial" w:cs="Arial"/>
          <w:b/>
          <w:sz w:val="22"/>
          <w:szCs w:val="22"/>
        </w:rPr>
        <w:t>Photo caption</w:t>
      </w:r>
      <w:r w:rsidR="00624880" w:rsidRPr="004A312E">
        <w:rPr>
          <w:rFonts w:ascii="Arial" w:hAnsi="Arial" w:cs="Arial"/>
          <w:b/>
          <w:sz w:val="22"/>
          <w:szCs w:val="22"/>
        </w:rPr>
        <w:t xml:space="preserve">: </w:t>
      </w:r>
    </w:p>
    <w:p w:rsidR="00624880" w:rsidRPr="00624880" w:rsidRDefault="003079A4" w:rsidP="00624880">
      <w:pPr>
        <w:rPr>
          <w:rFonts w:ascii="Arial" w:hAnsi="Arial" w:cs="Arial"/>
          <w:bCs/>
          <w:sz w:val="22"/>
          <w:szCs w:val="22"/>
        </w:rPr>
      </w:pPr>
      <w:r w:rsidRPr="000B4596">
        <w:rPr>
          <w:rFonts w:ascii="Arial" w:hAnsi="Arial" w:cs="Arial"/>
          <w:bCs/>
          <w:sz w:val="22"/>
          <w:szCs w:val="22"/>
        </w:rPr>
        <w:t xml:space="preserve">Pictured </w:t>
      </w:r>
      <w:r w:rsidR="000B4596" w:rsidRPr="000B4596">
        <w:rPr>
          <w:rFonts w:ascii="Arial" w:hAnsi="Arial" w:cs="Arial"/>
          <w:bCs/>
          <w:sz w:val="22"/>
          <w:szCs w:val="22"/>
        </w:rPr>
        <w:t>are</w:t>
      </w:r>
      <w:r w:rsidR="00802D2D" w:rsidRPr="000B4596">
        <w:rPr>
          <w:rFonts w:ascii="Arial" w:hAnsi="Arial" w:cs="Arial"/>
          <w:bCs/>
          <w:sz w:val="22"/>
          <w:szCs w:val="22"/>
        </w:rPr>
        <w:t xml:space="preserve"> representatives of </w:t>
      </w:r>
      <w:r w:rsidR="000B4596" w:rsidRPr="000B4596">
        <w:rPr>
          <w:rFonts w:ascii="Arial" w:hAnsi="Arial" w:cs="Arial"/>
          <w:bCs/>
          <w:sz w:val="22"/>
          <w:szCs w:val="22"/>
        </w:rPr>
        <w:t xml:space="preserve">29 </w:t>
      </w:r>
      <w:r w:rsidR="00802D2D" w:rsidRPr="000B4596">
        <w:rPr>
          <w:rFonts w:ascii="Arial" w:hAnsi="Arial" w:cs="Arial"/>
          <w:bCs/>
          <w:sz w:val="22"/>
          <w:szCs w:val="22"/>
        </w:rPr>
        <w:t xml:space="preserve">local nonprofit organizations who shared $95,000 in </w:t>
      </w:r>
      <w:r w:rsidRPr="000B4596">
        <w:rPr>
          <w:rFonts w:ascii="Arial" w:hAnsi="Arial" w:cs="Arial"/>
          <w:bCs/>
          <w:sz w:val="22"/>
          <w:szCs w:val="22"/>
        </w:rPr>
        <w:t>grants from Cox Charities, the philanthropic arm of Cox Communications, Las Vegas</w:t>
      </w:r>
      <w:r w:rsidR="00802D2D" w:rsidRPr="004807D5">
        <w:rPr>
          <w:rFonts w:ascii="Arial" w:hAnsi="Arial" w:cs="Arial"/>
          <w:bCs/>
          <w:sz w:val="22"/>
          <w:szCs w:val="22"/>
        </w:rPr>
        <w:t>.</w:t>
      </w:r>
      <w:r w:rsidR="000B4596">
        <w:rPr>
          <w:rFonts w:ascii="Arial" w:hAnsi="Arial" w:cs="Arial"/>
          <w:bCs/>
          <w:sz w:val="22"/>
          <w:szCs w:val="22"/>
        </w:rPr>
        <w:t xml:space="preserve">  </w:t>
      </w:r>
    </w:p>
    <w:p w:rsidR="00624880" w:rsidRPr="00624880" w:rsidRDefault="00624880" w:rsidP="00624880">
      <w:pPr>
        <w:rPr>
          <w:rFonts w:ascii="Arial" w:hAnsi="Arial" w:cs="Arial"/>
          <w:bCs/>
          <w:sz w:val="22"/>
          <w:szCs w:val="22"/>
        </w:rPr>
      </w:pPr>
    </w:p>
    <w:p w:rsidR="004A312E" w:rsidRDefault="004A312E" w:rsidP="00624880">
      <w:pPr>
        <w:rPr>
          <w:rFonts w:ascii="Arial" w:hAnsi="Arial" w:cs="Arial"/>
          <w:bCs/>
          <w:sz w:val="22"/>
          <w:szCs w:val="22"/>
        </w:rPr>
      </w:pPr>
    </w:p>
    <w:p w:rsidR="004A312E" w:rsidRPr="00624880" w:rsidRDefault="004A312E" w:rsidP="004A312E">
      <w:pPr>
        <w:jc w:val="center"/>
        <w:rPr>
          <w:rFonts w:ascii="Arial" w:hAnsi="Arial" w:cs="Arial"/>
          <w:bCs/>
          <w:sz w:val="22"/>
          <w:szCs w:val="22"/>
        </w:rPr>
      </w:pPr>
      <w:r>
        <w:rPr>
          <w:rFonts w:ascii="Arial" w:hAnsi="Arial" w:cs="Arial"/>
          <w:bCs/>
          <w:sz w:val="22"/>
          <w:szCs w:val="22"/>
        </w:rPr>
        <w:t>###</w:t>
      </w:r>
    </w:p>
    <w:bookmarkEnd w:id="0"/>
    <w:p w:rsidR="00624880" w:rsidRPr="00C5222D" w:rsidRDefault="00624880" w:rsidP="00C5222D">
      <w:pPr>
        <w:rPr>
          <w:rFonts w:ascii="Arial" w:hAnsi="Arial" w:cs="Arial"/>
          <w:sz w:val="22"/>
          <w:szCs w:val="22"/>
        </w:rPr>
      </w:pPr>
    </w:p>
    <w:sectPr w:rsidR="00624880" w:rsidRPr="00C5222D" w:rsidSect="00B52A83">
      <w:headerReference w:type="default" r:id="rId10"/>
      <w:pgSz w:w="12240" w:h="15840"/>
      <w:pgMar w:top="2520" w:right="1440" w:bottom="720" w:left="1440" w:header="90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3999" w:rsidRDefault="00443999">
      <w:r>
        <w:separator/>
      </w:r>
    </w:p>
  </w:endnote>
  <w:endnote w:type="continuationSeparator" w:id="0">
    <w:p w:rsidR="00443999" w:rsidRDefault="00443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News Gothic MT">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3999" w:rsidRDefault="00443999">
      <w:r>
        <w:separator/>
      </w:r>
    </w:p>
  </w:footnote>
  <w:footnote w:type="continuationSeparator" w:id="0">
    <w:p w:rsidR="00443999" w:rsidRDefault="004439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092B" w:rsidRDefault="006967A6" w:rsidP="0038058C">
    <w:pPr>
      <w:pStyle w:val="Header"/>
      <w:jc w:val="right"/>
    </w:pPr>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800100</wp:posOffset>
              </wp:positionV>
              <wp:extent cx="4048125" cy="0"/>
              <wp:effectExtent l="9525" t="9525" r="9525" b="952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48125" cy="0"/>
                      </a:xfrm>
                      <a:prstGeom prst="line">
                        <a:avLst/>
                      </a:prstGeom>
                      <a:noFill/>
                      <a:ln w="9525">
                        <a:solidFill>
                          <a:srgbClr val="0049B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E05E3"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3pt" to="318.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" strokecolor="#0049b4"/>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-114300</wp:posOffset>
              </wp:positionH>
              <wp:positionV relativeFrom="paragraph">
                <wp:posOffset>457200</wp:posOffset>
              </wp:positionV>
              <wp:extent cx="2133600" cy="3429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429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92B" w:rsidRDefault="0084092B" w:rsidP="00D9187A">
                          <w:pPr>
                            <w:pStyle w:val="Heading4"/>
                            <w:rPr>
                              <w:rFonts w:ascii="Arial" w:hAnsi="Arial" w:cs="Arial"/>
                              <w:color w:val="0049B4"/>
                              <w:sz w:val="30"/>
                              <w:szCs w:val="30"/>
                            </w:rPr>
                          </w:pPr>
                          <w:r>
                            <w:rPr>
                              <w:rFonts w:ascii="Arial" w:hAnsi="Arial" w:cs="Arial"/>
                              <w:color w:val="0049B4"/>
                              <w:sz w:val="30"/>
                              <w:szCs w:val="30"/>
                            </w:rPr>
                            <w:t xml:space="preserve">NEWS </w:t>
                          </w:r>
                          <w:r w:rsidR="003052D3">
                            <w:rPr>
                              <w:rFonts w:ascii="Arial" w:hAnsi="Arial" w:cs="Arial"/>
                              <w:color w:val="0049B4"/>
                              <w:sz w:val="30"/>
                              <w:szCs w:val="30"/>
                            </w:rPr>
                            <w:t>RELEASE</w:t>
                          </w:r>
                        </w:p>
                        <w:p w:rsidR="00063051" w:rsidRPr="00063051" w:rsidRDefault="00063051" w:rsidP="000630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9pt;margin-top:36pt;width:168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" filled="f" fillcolor="#0c9" stroked="f">
              <v:textbox>
                <w:txbxContent>
                  <w:p w:rsidR="0084092B" w:rsidRDefault="0084092B" w:rsidP="00D9187A">
                    <w:pPr>
                      <w:pStyle w:val="Heading4"/>
                      <w:rPr>
                        <w:rFonts w:ascii="Arial" w:hAnsi="Arial" w:cs="Arial"/>
                        <w:color w:val="0049B4"/>
                        <w:sz w:val="30"/>
                        <w:szCs w:val="30"/>
                      </w:rPr>
                    </w:pPr>
                    <w:r>
                      <w:rPr>
                        <w:rFonts w:ascii="Arial" w:hAnsi="Arial" w:cs="Arial"/>
                        <w:color w:val="0049B4"/>
                        <w:sz w:val="30"/>
                        <w:szCs w:val="30"/>
                      </w:rPr>
                      <w:t xml:space="preserve">NEWS </w:t>
                    </w:r>
                    <w:r w:rsidR="003052D3">
                      <w:rPr>
                        <w:rFonts w:ascii="Arial" w:hAnsi="Arial" w:cs="Arial"/>
                        <w:color w:val="0049B4"/>
                        <w:sz w:val="30"/>
                        <w:szCs w:val="30"/>
                      </w:rPr>
                      <w:t>RELEASE</w:t>
                    </w:r>
                  </w:p>
                  <w:p w:rsidR="00063051" w:rsidRPr="00063051" w:rsidRDefault="00063051" w:rsidP="00063051"/>
                </w:txbxContent>
              </v:textbox>
            </v:shape>
          </w:pict>
        </mc:Fallback>
      </mc:AlternateContent>
    </w:r>
    <w:r>
      <w:rPr>
        <w:noProof/>
      </w:rPr>
      <w:drawing>
        <wp:inline distT="0" distB="0" distL="0" distR="0">
          <wp:extent cx="1524000" cy="1021080"/>
          <wp:effectExtent l="0" t="0" r="0" b="0"/>
          <wp:docPr id="4" name="Picture 4" descr="cox charities logo 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x charities logo stack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10210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928DB"/>
    <w:multiLevelType w:val="hybridMultilevel"/>
    <w:tmpl w:val="F858E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CD2E90"/>
    <w:multiLevelType w:val="hybridMultilevel"/>
    <w:tmpl w:val="BC36EDBC"/>
    <w:lvl w:ilvl="0" w:tplc="04090001">
      <w:start w:val="1"/>
      <w:numFmt w:val="bullet"/>
      <w:lvlText w:val=""/>
      <w:lvlJc w:val="left"/>
      <w:pPr>
        <w:tabs>
          <w:tab w:val="num" w:pos="180"/>
        </w:tabs>
        <w:ind w:left="1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1AAB3C77"/>
    <w:multiLevelType w:val="hybridMultilevel"/>
    <w:tmpl w:val="D9761C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B2463C5"/>
    <w:multiLevelType w:val="hybridMultilevel"/>
    <w:tmpl w:val="A4C0FDE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205F24FD"/>
    <w:multiLevelType w:val="hybridMultilevel"/>
    <w:tmpl w:val="4B30C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2A1580A"/>
    <w:multiLevelType w:val="hybridMultilevel"/>
    <w:tmpl w:val="814E31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2318A1"/>
    <w:multiLevelType w:val="hybridMultilevel"/>
    <w:tmpl w:val="CEF648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C20EC7"/>
    <w:multiLevelType w:val="hybridMultilevel"/>
    <w:tmpl w:val="2AD0C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946439"/>
    <w:multiLevelType w:val="hybridMultilevel"/>
    <w:tmpl w:val="37E0E7F6"/>
    <w:lvl w:ilvl="0" w:tplc="04090001">
      <w:start w:val="1"/>
      <w:numFmt w:val="bullet"/>
      <w:lvlText w:val=""/>
      <w:lvlJc w:val="left"/>
      <w:pPr>
        <w:tabs>
          <w:tab w:val="num" w:pos="1440"/>
        </w:tabs>
        <w:ind w:left="1440" w:hanging="360"/>
      </w:pPr>
      <w:rPr>
        <w:rFonts w:ascii="Symbol" w:hAnsi="Symbol" w:hint="default"/>
      </w:rPr>
    </w:lvl>
    <w:lvl w:ilvl="1" w:tplc="739A5644">
      <w:numFmt w:val="bullet"/>
      <w:lvlText w:val="-"/>
      <w:lvlJc w:val="left"/>
      <w:pPr>
        <w:tabs>
          <w:tab w:val="num" w:pos="2160"/>
        </w:tabs>
        <w:ind w:left="2160" w:hanging="360"/>
      </w:pPr>
      <w:rPr>
        <w:rFonts w:ascii="Times New Roman" w:eastAsia="Times New Roman" w:hAnsi="Times New Roman" w:cs="Times New Roman" w:hint="default"/>
        <w:b/>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77095892"/>
    <w:multiLevelType w:val="hybridMultilevel"/>
    <w:tmpl w:val="EE8877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784362F9"/>
    <w:multiLevelType w:val="hybridMultilevel"/>
    <w:tmpl w:val="687839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93D701A"/>
    <w:multiLevelType w:val="hybridMultilevel"/>
    <w:tmpl w:val="44EA43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1"/>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9"/>
  </w:num>
  <w:num w:numId="6">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4"/>
  </w:num>
  <w:num w:numId="9">
    <w:abstractNumId w:val="3"/>
  </w:num>
  <w:num w:numId="10">
    <w:abstractNumId w:val="0"/>
  </w:num>
  <w:num w:numId="11">
    <w:abstractNumId w:val="7"/>
  </w:num>
  <w:num w:numId="12">
    <w:abstractNumId w:val="10"/>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C"/>
    <w:rsid w:val="00000F00"/>
    <w:rsid w:val="00001977"/>
    <w:rsid w:val="00002D99"/>
    <w:rsid w:val="000056D8"/>
    <w:rsid w:val="00010ED4"/>
    <w:rsid w:val="00016824"/>
    <w:rsid w:val="000257E6"/>
    <w:rsid w:val="0004545A"/>
    <w:rsid w:val="00056EF6"/>
    <w:rsid w:val="00062FE5"/>
    <w:rsid w:val="00063051"/>
    <w:rsid w:val="000656A8"/>
    <w:rsid w:val="00067472"/>
    <w:rsid w:val="00067619"/>
    <w:rsid w:val="00067E5A"/>
    <w:rsid w:val="000724C3"/>
    <w:rsid w:val="00072C9E"/>
    <w:rsid w:val="000754A5"/>
    <w:rsid w:val="000814C8"/>
    <w:rsid w:val="00082531"/>
    <w:rsid w:val="00083F87"/>
    <w:rsid w:val="000940EF"/>
    <w:rsid w:val="000971A5"/>
    <w:rsid w:val="000A2B6B"/>
    <w:rsid w:val="000A455F"/>
    <w:rsid w:val="000A53C2"/>
    <w:rsid w:val="000A5BB9"/>
    <w:rsid w:val="000A6080"/>
    <w:rsid w:val="000B0984"/>
    <w:rsid w:val="000B28EF"/>
    <w:rsid w:val="000B374B"/>
    <w:rsid w:val="000B447E"/>
    <w:rsid w:val="000B4596"/>
    <w:rsid w:val="000B52DC"/>
    <w:rsid w:val="000B6939"/>
    <w:rsid w:val="000C141C"/>
    <w:rsid w:val="000C1DE0"/>
    <w:rsid w:val="000C1F5F"/>
    <w:rsid w:val="000C2B27"/>
    <w:rsid w:val="000C7A88"/>
    <w:rsid w:val="000E239F"/>
    <w:rsid w:val="000E2F47"/>
    <w:rsid w:val="000E451F"/>
    <w:rsid w:val="000E616B"/>
    <w:rsid w:val="000E746C"/>
    <w:rsid w:val="000F00CF"/>
    <w:rsid w:val="000F05B8"/>
    <w:rsid w:val="000F0ADB"/>
    <w:rsid w:val="000F0EAE"/>
    <w:rsid w:val="000F55C9"/>
    <w:rsid w:val="000F7A51"/>
    <w:rsid w:val="0010634F"/>
    <w:rsid w:val="001145EF"/>
    <w:rsid w:val="00114918"/>
    <w:rsid w:val="00117226"/>
    <w:rsid w:val="00126110"/>
    <w:rsid w:val="00126C93"/>
    <w:rsid w:val="00135798"/>
    <w:rsid w:val="00153D46"/>
    <w:rsid w:val="001573CC"/>
    <w:rsid w:val="00162ABD"/>
    <w:rsid w:val="001634D6"/>
    <w:rsid w:val="001637FE"/>
    <w:rsid w:val="00163BA6"/>
    <w:rsid w:val="001642AD"/>
    <w:rsid w:val="00170193"/>
    <w:rsid w:val="001711A7"/>
    <w:rsid w:val="0017261A"/>
    <w:rsid w:val="00173035"/>
    <w:rsid w:val="001738C2"/>
    <w:rsid w:val="0017512A"/>
    <w:rsid w:val="00175694"/>
    <w:rsid w:val="0018173D"/>
    <w:rsid w:val="00191145"/>
    <w:rsid w:val="001927C9"/>
    <w:rsid w:val="001953FD"/>
    <w:rsid w:val="00196C9D"/>
    <w:rsid w:val="001A027B"/>
    <w:rsid w:val="001A1E13"/>
    <w:rsid w:val="001A4030"/>
    <w:rsid w:val="001B5C85"/>
    <w:rsid w:val="001B68A3"/>
    <w:rsid w:val="001C02D7"/>
    <w:rsid w:val="001C110A"/>
    <w:rsid w:val="001C1B95"/>
    <w:rsid w:val="001C3BE3"/>
    <w:rsid w:val="001C57D0"/>
    <w:rsid w:val="001D0DB7"/>
    <w:rsid w:val="001D1BEA"/>
    <w:rsid w:val="001D31D5"/>
    <w:rsid w:val="001D4191"/>
    <w:rsid w:val="001E0023"/>
    <w:rsid w:val="001E0873"/>
    <w:rsid w:val="001E369C"/>
    <w:rsid w:val="001E391C"/>
    <w:rsid w:val="001E53D3"/>
    <w:rsid w:val="002011D7"/>
    <w:rsid w:val="00206C12"/>
    <w:rsid w:val="002100F0"/>
    <w:rsid w:val="002155C7"/>
    <w:rsid w:val="00216D15"/>
    <w:rsid w:val="00217DD7"/>
    <w:rsid w:val="00221F4A"/>
    <w:rsid w:val="00222BB9"/>
    <w:rsid w:val="00225AB1"/>
    <w:rsid w:val="00230938"/>
    <w:rsid w:val="002329D0"/>
    <w:rsid w:val="00233A30"/>
    <w:rsid w:val="00236890"/>
    <w:rsid w:val="00237A61"/>
    <w:rsid w:val="002441A4"/>
    <w:rsid w:val="00244B2C"/>
    <w:rsid w:val="00254216"/>
    <w:rsid w:val="00254BD5"/>
    <w:rsid w:val="002553D3"/>
    <w:rsid w:val="0026051B"/>
    <w:rsid w:val="00271A4F"/>
    <w:rsid w:val="00277A79"/>
    <w:rsid w:val="00282A48"/>
    <w:rsid w:val="00283A1C"/>
    <w:rsid w:val="002921C7"/>
    <w:rsid w:val="00294F00"/>
    <w:rsid w:val="002961A9"/>
    <w:rsid w:val="00296D1C"/>
    <w:rsid w:val="002971BF"/>
    <w:rsid w:val="002A3BB2"/>
    <w:rsid w:val="002A640B"/>
    <w:rsid w:val="002A769B"/>
    <w:rsid w:val="002B1BCA"/>
    <w:rsid w:val="002C00AA"/>
    <w:rsid w:val="002C227C"/>
    <w:rsid w:val="002C4F47"/>
    <w:rsid w:val="002D4D95"/>
    <w:rsid w:val="002E09E3"/>
    <w:rsid w:val="002E0F6F"/>
    <w:rsid w:val="002E1298"/>
    <w:rsid w:val="002E4812"/>
    <w:rsid w:val="002E733C"/>
    <w:rsid w:val="002E7BE5"/>
    <w:rsid w:val="002F014B"/>
    <w:rsid w:val="002F0196"/>
    <w:rsid w:val="002F20FE"/>
    <w:rsid w:val="0030488B"/>
    <w:rsid w:val="003052D3"/>
    <w:rsid w:val="003079A4"/>
    <w:rsid w:val="00323B7C"/>
    <w:rsid w:val="00324DAD"/>
    <w:rsid w:val="00345951"/>
    <w:rsid w:val="00347FC0"/>
    <w:rsid w:val="0035609F"/>
    <w:rsid w:val="0035644C"/>
    <w:rsid w:val="0036350A"/>
    <w:rsid w:val="00363FDA"/>
    <w:rsid w:val="003677CB"/>
    <w:rsid w:val="0037382B"/>
    <w:rsid w:val="00374D29"/>
    <w:rsid w:val="0038058C"/>
    <w:rsid w:val="00386215"/>
    <w:rsid w:val="00390761"/>
    <w:rsid w:val="00393A98"/>
    <w:rsid w:val="00394E26"/>
    <w:rsid w:val="003A0053"/>
    <w:rsid w:val="003A2A9A"/>
    <w:rsid w:val="003A5AE6"/>
    <w:rsid w:val="003A6749"/>
    <w:rsid w:val="003A6D66"/>
    <w:rsid w:val="003B3122"/>
    <w:rsid w:val="003B3C60"/>
    <w:rsid w:val="003B4DA3"/>
    <w:rsid w:val="003C1062"/>
    <w:rsid w:val="003C6737"/>
    <w:rsid w:val="003C69B0"/>
    <w:rsid w:val="003D6B1B"/>
    <w:rsid w:val="003E32E8"/>
    <w:rsid w:val="003E40DD"/>
    <w:rsid w:val="003F6757"/>
    <w:rsid w:val="003F7085"/>
    <w:rsid w:val="00403692"/>
    <w:rsid w:val="00404BE6"/>
    <w:rsid w:val="004101F9"/>
    <w:rsid w:val="00412EEF"/>
    <w:rsid w:val="00416132"/>
    <w:rsid w:val="0041716C"/>
    <w:rsid w:val="004244F4"/>
    <w:rsid w:val="00424FE7"/>
    <w:rsid w:val="00426747"/>
    <w:rsid w:val="00427547"/>
    <w:rsid w:val="00432224"/>
    <w:rsid w:val="004362B4"/>
    <w:rsid w:val="004421B7"/>
    <w:rsid w:val="00443999"/>
    <w:rsid w:val="0044399A"/>
    <w:rsid w:val="00453CFE"/>
    <w:rsid w:val="00454E5D"/>
    <w:rsid w:val="00464CC9"/>
    <w:rsid w:val="00470314"/>
    <w:rsid w:val="004758BE"/>
    <w:rsid w:val="00475B59"/>
    <w:rsid w:val="004807D5"/>
    <w:rsid w:val="00483841"/>
    <w:rsid w:val="00484181"/>
    <w:rsid w:val="0049097E"/>
    <w:rsid w:val="00492DBD"/>
    <w:rsid w:val="00493415"/>
    <w:rsid w:val="004966D8"/>
    <w:rsid w:val="004A0068"/>
    <w:rsid w:val="004A2050"/>
    <w:rsid w:val="004A312E"/>
    <w:rsid w:val="004A5759"/>
    <w:rsid w:val="004A79ED"/>
    <w:rsid w:val="004B5793"/>
    <w:rsid w:val="004B6BDB"/>
    <w:rsid w:val="004D0A7B"/>
    <w:rsid w:val="004D1E4B"/>
    <w:rsid w:val="004D4B40"/>
    <w:rsid w:val="004D601B"/>
    <w:rsid w:val="004D7134"/>
    <w:rsid w:val="004D7FEC"/>
    <w:rsid w:val="004E221D"/>
    <w:rsid w:val="004E5FA3"/>
    <w:rsid w:val="004F0CA5"/>
    <w:rsid w:val="004F3257"/>
    <w:rsid w:val="004F5C05"/>
    <w:rsid w:val="004F7066"/>
    <w:rsid w:val="0050204F"/>
    <w:rsid w:val="005072DC"/>
    <w:rsid w:val="005138A6"/>
    <w:rsid w:val="005252E0"/>
    <w:rsid w:val="00526EFB"/>
    <w:rsid w:val="00536CB5"/>
    <w:rsid w:val="005407AB"/>
    <w:rsid w:val="00541E24"/>
    <w:rsid w:val="005446FC"/>
    <w:rsid w:val="0055376E"/>
    <w:rsid w:val="00554289"/>
    <w:rsid w:val="0056606C"/>
    <w:rsid w:val="005661DB"/>
    <w:rsid w:val="005673AB"/>
    <w:rsid w:val="00572600"/>
    <w:rsid w:val="00572712"/>
    <w:rsid w:val="005735A4"/>
    <w:rsid w:val="00586B12"/>
    <w:rsid w:val="00591044"/>
    <w:rsid w:val="005934E9"/>
    <w:rsid w:val="00593DA1"/>
    <w:rsid w:val="00595DEA"/>
    <w:rsid w:val="005A3917"/>
    <w:rsid w:val="005A7FD1"/>
    <w:rsid w:val="005B1B3A"/>
    <w:rsid w:val="005B3D95"/>
    <w:rsid w:val="005B7757"/>
    <w:rsid w:val="005B7A38"/>
    <w:rsid w:val="005B7C0C"/>
    <w:rsid w:val="005C0D3F"/>
    <w:rsid w:val="005C5768"/>
    <w:rsid w:val="005D3B8E"/>
    <w:rsid w:val="005D5A22"/>
    <w:rsid w:val="005D7378"/>
    <w:rsid w:val="005E1221"/>
    <w:rsid w:val="005E1E61"/>
    <w:rsid w:val="005E6569"/>
    <w:rsid w:val="005E7042"/>
    <w:rsid w:val="005F3785"/>
    <w:rsid w:val="006000ED"/>
    <w:rsid w:val="00602B1D"/>
    <w:rsid w:val="00603472"/>
    <w:rsid w:val="00613FCE"/>
    <w:rsid w:val="00622F45"/>
    <w:rsid w:val="00624880"/>
    <w:rsid w:val="006304F9"/>
    <w:rsid w:val="00633397"/>
    <w:rsid w:val="00635A14"/>
    <w:rsid w:val="0065013E"/>
    <w:rsid w:val="0065439E"/>
    <w:rsid w:val="00661CB5"/>
    <w:rsid w:val="00664309"/>
    <w:rsid w:val="00665AC0"/>
    <w:rsid w:val="00666CFF"/>
    <w:rsid w:val="00667D3E"/>
    <w:rsid w:val="006716C5"/>
    <w:rsid w:val="00673CA4"/>
    <w:rsid w:val="00674409"/>
    <w:rsid w:val="00676A51"/>
    <w:rsid w:val="006775BD"/>
    <w:rsid w:val="00681645"/>
    <w:rsid w:val="00686292"/>
    <w:rsid w:val="00686C59"/>
    <w:rsid w:val="006936E1"/>
    <w:rsid w:val="006967A6"/>
    <w:rsid w:val="006A1D77"/>
    <w:rsid w:val="006A30D6"/>
    <w:rsid w:val="006A4264"/>
    <w:rsid w:val="006B7A88"/>
    <w:rsid w:val="006C0630"/>
    <w:rsid w:val="006C3368"/>
    <w:rsid w:val="006E6DDD"/>
    <w:rsid w:val="006F0D2D"/>
    <w:rsid w:val="00700B50"/>
    <w:rsid w:val="00705861"/>
    <w:rsid w:val="00712B28"/>
    <w:rsid w:val="00715413"/>
    <w:rsid w:val="00715467"/>
    <w:rsid w:val="00722081"/>
    <w:rsid w:val="0072239A"/>
    <w:rsid w:val="0072335F"/>
    <w:rsid w:val="007237DC"/>
    <w:rsid w:val="00723F93"/>
    <w:rsid w:val="007253FB"/>
    <w:rsid w:val="0072596C"/>
    <w:rsid w:val="007362F2"/>
    <w:rsid w:val="0073719D"/>
    <w:rsid w:val="00744386"/>
    <w:rsid w:val="00745BF1"/>
    <w:rsid w:val="00747305"/>
    <w:rsid w:val="007522CE"/>
    <w:rsid w:val="00761EEC"/>
    <w:rsid w:val="00763944"/>
    <w:rsid w:val="00765355"/>
    <w:rsid w:val="0076726D"/>
    <w:rsid w:val="00770BE8"/>
    <w:rsid w:val="00782F59"/>
    <w:rsid w:val="007855DC"/>
    <w:rsid w:val="007872DB"/>
    <w:rsid w:val="0079039B"/>
    <w:rsid w:val="007906EC"/>
    <w:rsid w:val="00790A5C"/>
    <w:rsid w:val="00794FDE"/>
    <w:rsid w:val="00797F01"/>
    <w:rsid w:val="007A45EA"/>
    <w:rsid w:val="007A4C0B"/>
    <w:rsid w:val="007A4F42"/>
    <w:rsid w:val="007A6918"/>
    <w:rsid w:val="007A77BF"/>
    <w:rsid w:val="007A7A73"/>
    <w:rsid w:val="007B004E"/>
    <w:rsid w:val="007B0216"/>
    <w:rsid w:val="007B5219"/>
    <w:rsid w:val="007B70F9"/>
    <w:rsid w:val="007C2648"/>
    <w:rsid w:val="007C42DD"/>
    <w:rsid w:val="007C7D3C"/>
    <w:rsid w:val="007D5205"/>
    <w:rsid w:val="007D6E87"/>
    <w:rsid w:val="007E3FAB"/>
    <w:rsid w:val="007E5822"/>
    <w:rsid w:val="007F1700"/>
    <w:rsid w:val="007F2C97"/>
    <w:rsid w:val="007F6F64"/>
    <w:rsid w:val="007F7B05"/>
    <w:rsid w:val="00802D2D"/>
    <w:rsid w:val="00804122"/>
    <w:rsid w:val="00804435"/>
    <w:rsid w:val="00805D95"/>
    <w:rsid w:val="00806E63"/>
    <w:rsid w:val="00807409"/>
    <w:rsid w:val="00812EB5"/>
    <w:rsid w:val="0081795A"/>
    <w:rsid w:val="00817C7E"/>
    <w:rsid w:val="00822311"/>
    <w:rsid w:val="00825494"/>
    <w:rsid w:val="0082642D"/>
    <w:rsid w:val="00827DDA"/>
    <w:rsid w:val="00831B4F"/>
    <w:rsid w:val="00832314"/>
    <w:rsid w:val="00832697"/>
    <w:rsid w:val="0084092B"/>
    <w:rsid w:val="00842489"/>
    <w:rsid w:val="00842A0A"/>
    <w:rsid w:val="008453B0"/>
    <w:rsid w:val="008534A0"/>
    <w:rsid w:val="0085799D"/>
    <w:rsid w:val="00863889"/>
    <w:rsid w:val="00870112"/>
    <w:rsid w:val="00870980"/>
    <w:rsid w:val="00876EE8"/>
    <w:rsid w:val="008831BB"/>
    <w:rsid w:val="00890BD7"/>
    <w:rsid w:val="00897AC8"/>
    <w:rsid w:val="008B22CB"/>
    <w:rsid w:val="008B647A"/>
    <w:rsid w:val="008C2030"/>
    <w:rsid w:val="008C3868"/>
    <w:rsid w:val="008C7328"/>
    <w:rsid w:val="008D4E3B"/>
    <w:rsid w:val="008D65AB"/>
    <w:rsid w:val="008E34A3"/>
    <w:rsid w:val="008E376D"/>
    <w:rsid w:val="008E3ADC"/>
    <w:rsid w:val="008E530F"/>
    <w:rsid w:val="008E7814"/>
    <w:rsid w:val="008F0F9F"/>
    <w:rsid w:val="008F4253"/>
    <w:rsid w:val="00901129"/>
    <w:rsid w:val="00901EE7"/>
    <w:rsid w:val="00903847"/>
    <w:rsid w:val="00905837"/>
    <w:rsid w:val="009062EF"/>
    <w:rsid w:val="0090693A"/>
    <w:rsid w:val="00910A02"/>
    <w:rsid w:val="00913DC8"/>
    <w:rsid w:val="00917782"/>
    <w:rsid w:val="00920AE6"/>
    <w:rsid w:val="00923A80"/>
    <w:rsid w:val="00926EC6"/>
    <w:rsid w:val="00934F63"/>
    <w:rsid w:val="00940C00"/>
    <w:rsid w:val="00941A62"/>
    <w:rsid w:val="0095024B"/>
    <w:rsid w:val="00956A58"/>
    <w:rsid w:val="00961F16"/>
    <w:rsid w:val="00964975"/>
    <w:rsid w:val="009653F9"/>
    <w:rsid w:val="009664E0"/>
    <w:rsid w:val="00966F38"/>
    <w:rsid w:val="00967D04"/>
    <w:rsid w:val="009748DE"/>
    <w:rsid w:val="009814D2"/>
    <w:rsid w:val="00982FC0"/>
    <w:rsid w:val="0098578F"/>
    <w:rsid w:val="009878BB"/>
    <w:rsid w:val="009950F5"/>
    <w:rsid w:val="009970E3"/>
    <w:rsid w:val="009A2E7D"/>
    <w:rsid w:val="009A3CF7"/>
    <w:rsid w:val="009A69F6"/>
    <w:rsid w:val="009B36D1"/>
    <w:rsid w:val="009C2A84"/>
    <w:rsid w:val="009C6276"/>
    <w:rsid w:val="009D5EF6"/>
    <w:rsid w:val="009E2A9A"/>
    <w:rsid w:val="009E4973"/>
    <w:rsid w:val="009E4D07"/>
    <w:rsid w:val="009E6400"/>
    <w:rsid w:val="009F470E"/>
    <w:rsid w:val="009F529D"/>
    <w:rsid w:val="009F5646"/>
    <w:rsid w:val="00A01841"/>
    <w:rsid w:val="00A0339C"/>
    <w:rsid w:val="00A04FAD"/>
    <w:rsid w:val="00A07E33"/>
    <w:rsid w:val="00A11B2A"/>
    <w:rsid w:val="00A161AF"/>
    <w:rsid w:val="00A20ACE"/>
    <w:rsid w:val="00A20B07"/>
    <w:rsid w:val="00A20F1B"/>
    <w:rsid w:val="00A22DE8"/>
    <w:rsid w:val="00A33214"/>
    <w:rsid w:val="00A3359F"/>
    <w:rsid w:val="00A37C30"/>
    <w:rsid w:val="00A45436"/>
    <w:rsid w:val="00A527F7"/>
    <w:rsid w:val="00A52B95"/>
    <w:rsid w:val="00A57780"/>
    <w:rsid w:val="00A61595"/>
    <w:rsid w:val="00A71B44"/>
    <w:rsid w:val="00A734D4"/>
    <w:rsid w:val="00A73D27"/>
    <w:rsid w:val="00A91FE6"/>
    <w:rsid w:val="00A94FF7"/>
    <w:rsid w:val="00AA2B14"/>
    <w:rsid w:val="00AA3E4E"/>
    <w:rsid w:val="00AC3637"/>
    <w:rsid w:val="00AD0C57"/>
    <w:rsid w:val="00AD2CDB"/>
    <w:rsid w:val="00AD54C0"/>
    <w:rsid w:val="00AD700B"/>
    <w:rsid w:val="00AE2CF9"/>
    <w:rsid w:val="00AE33EC"/>
    <w:rsid w:val="00AF016A"/>
    <w:rsid w:val="00AF01E5"/>
    <w:rsid w:val="00AF6DEF"/>
    <w:rsid w:val="00B009F2"/>
    <w:rsid w:val="00B00D6F"/>
    <w:rsid w:val="00B07EE0"/>
    <w:rsid w:val="00B10E56"/>
    <w:rsid w:val="00B13960"/>
    <w:rsid w:val="00B1447D"/>
    <w:rsid w:val="00B147D6"/>
    <w:rsid w:val="00B15B9D"/>
    <w:rsid w:val="00B17E70"/>
    <w:rsid w:val="00B21DC9"/>
    <w:rsid w:val="00B30D53"/>
    <w:rsid w:val="00B3316B"/>
    <w:rsid w:val="00B3640D"/>
    <w:rsid w:val="00B425BD"/>
    <w:rsid w:val="00B52A83"/>
    <w:rsid w:val="00B53DC4"/>
    <w:rsid w:val="00B57BA5"/>
    <w:rsid w:val="00B611C1"/>
    <w:rsid w:val="00B6650D"/>
    <w:rsid w:val="00B720D4"/>
    <w:rsid w:val="00B730B3"/>
    <w:rsid w:val="00B77F9F"/>
    <w:rsid w:val="00B832A5"/>
    <w:rsid w:val="00B848C6"/>
    <w:rsid w:val="00B85ED9"/>
    <w:rsid w:val="00B872C8"/>
    <w:rsid w:val="00B87CDD"/>
    <w:rsid w:val="00B94F6B"/>
    <w:rsid w:val="00BA1C14"/>
    <w:rsid w:val="00BA71CB"/>
    <w:rsid w:val="00BB292D"/>
    <w:rsid w:val="00BC420F"/>
    <w:rsid w:val="00BD2207"/>
    <w:rsid w:val="00BE314D"/>
    <w:rsid w:val="00BF3650"/>
    <w:rsid w:val="00BF7996"/>
    <w:rsid w:val="00C03726"/>
    <w:rsid w:val="00C116C2"/>
    <w:rsid w:val="00C1322C"/>
    <w:rsid w:val="00C14639"/>
    <w:rsid w:val="00C17279"/>
    <w:rsid w:val="00C2096C"/>
    <w:rsid w:val="00C21021"/>
    <w:rsid w:val="00C34C09"/>
    <w:rsid w:val="00C40CE8"/>
    <w:rsid w:val="00C4515E"/>
    <w:rsid w:val="00C5222D"/>
    <w:rsid w:val="00C56144"/>
    <w:rsid w:val="00C56A91"/>
    <w:rsid w:val="00C57742"/>
    <w:rsid w:val="00C57AE7"/>
    <w:rsid w:val="00C66BE4"/>
    <w:rsid w:val="00C67485"/>
    <w:rsid w:val="00C6780D"/>
    <w:rsid w:val="00C7053E"/>
    <w:rsid w:val="00C7584C"/>
    <w:rsid w:val="00C81C9B"/>
    <w:rsid w:val="00C84D82"/>
    <w:rsid w:val="00C870D2"/>
    <w:rsid w:val="00C91734"/>
    <w:rsid w:val="00C94A5C"/>
    <w:rsid w:val="00C953D7"/>
    <w:rsid w:val="00CA45A2"/>
    <w:rsid w:val="00CA6F74"/>
    <w:rsid w:val="00CA7B49"/>
    <w:rsid w:val="00CA7C17"/>
    <w:rsid w:val="00CB7B78"/>
    <w:rsid w:val="00CC443E"/>
    <w:rsid w:val="00CE070F"/>
    <w:rsid w:val="00CE1978"/>
    <w:rsid w:val="00CE241C"/>
    <w:rsid w:val="00CE4CD7"/>
    <w:rsid w:val="00CE6401"/>
    <w:rsid w:val="00CF4376"/>
    <w:rsid w:val="00D01E24"/>
    <w:rsid w:val="00D045A1"/>
    <w:rsid w:val="00D140AE"/>
    <w:rsid w:val="00D15380"/>
    <w:rsid w:val="00D16264"/>
    <w:rsid w:val="00D162B4"/>
    <w:rsid w:val="00D17489"/>
    <w:rsid w:val="00D24AC5"/>
    <w:rsid w:val="00D26923"/>
    <w:rsid w:val="00D34C7C"/>
    <w:rsid w:val="00D442F5"/>
    <w:rsid w:val="00D467F8"/>
    <w:rsid w:val="00D502DE"/>
    <w:rsid w:val="00D51087"/>
    <w:rsid w:val="00D54EAD"/>
    <w:rsid w:val="00D55BA4"/>
    <w:rsid w:val="00D56DAF"/>
    <w:rsid w:val="00D60557"/>
    <w:rsid w:val="00D621E5"/>
    <w:rsid w:val="00D66E5E"/>
    <w:rsid w:val="00D71717"/>
    <w:rsid w:val="00D74793"/>
    <w:rsid w:val="00D75576"/>
    <w:rsid w:val="00D7616A"/>
    <w:rsid w:val="00D77325"/>
    <w:rsid w:val="00D81A8F"/>
    <w:rsid w:val="00D83AD6"/>
    <w:rsid w:val="00D83F19"/>
    <w:rsid w:val="00D9187A"/>
    <w:rsid w:val="00DA0EED"/>
    <w:rsid w:val="00DA18EF"/>
    <w:rsid w:val="00DA664D"/>
    <w:rsid w:val="00DA6BF6"/>
    <w:rsid w:val="00DC287D"/>
    <w:rsid w:val="00DC3A9B"/>
    <w:rsid w:val="00DE1301"/>
    <w:rsid w:val="00DE4581"/>
    <w:rsid w:val="00E00CEC"/>
    <w:rsid w:val="00E03099"/>
    <w:rsid w:val="00E04DDD"/>
    <w:rsid w:val="00E05480"/>
    <w:rsid w:val="00E06514"/>
    <w:rsid w:val="00E07C54"/>
    <w:rsid w:val="00E14855"/>
    <w:rsid w:val="00E262E1"/>
    <w:rsid w:val="00E2746B"/>
    <w:rsid w:val="00E32538"/>
    <w:rsid w:val="00E36A47"/>
    <w:rsid w:val="00E40456"/>
    <w:rsid w:val="00E404C9"/>
    <w:rsid w:val="00E42BED"/>
    <w:rsid w:val="00E42C38"/>
    <w:rsid w:val="00E42EFF"/>
    <w:rsid w:val="00E50B91"/>
    <w:rsid w:val="00E50EA7"/>
    <w:rsid w:val="00E5219A"/>
    <w:rsid w:val="00E52287"/>
    <w:rsid w:val="00E52C1C"/>
    <w:rsid w:val="00E559DB"/>
    <w:rsid w:val="00E56C32"/>
    <w:rsid w:val="00E61C0C"/>
    <w:rsid w:val="00E62138"/>
    <w:rsid w:val="00E632C4"/>
    <w:rsid w:val="00E65341"/>
    <w:rsid w:val="00E661CA"/>
    <w:rsid w:val="00E77B55"/>
    <w:rsid w:val="00E80538"/>
    <w:rsid w:val="00E80CF2"/>
    <w:rsid w:val="00E831B6"/>
    <w:rsid w:val="00E909A3"/>
    <w:rsid w:val="00EA2B8F"/>
    <w:rsid w:val="00EA7447"/>
    <w:rsid w:val="00EB63B0"/>
    <w:rsid w:val="00EC004F"/>
    <w:rsid w:val="00EC3369"/>
    <w:rsid w:val="00EC3FF1"/>
    <w:rsid w:val="00EC6351"/>
    <w:rsid w:val="00EC6566"/>
    <w:rsid w:val="00ED0B59"/>
    <w:rsid w:val="00ED15C0"/>
    <w:rsid w:val="00ED4535"/>
    <w:rsid w:val="00ED653A"/>
    <w:rsid w:val="00ED6F6A"/>
    <w:rsid w:val="00EE2475"/>
    <w:rsid w:val="00EE3208"/>
    <w:rsid w:val="00EE47FA"/>
    <w:rsid w:val="00EE4B59"/>
    <w:rsid w:val="00EF25FA"/>
    <w:rsid w:val="00EF2E16"/>
    <w:rsid w:val="00EF48BA"/>
    <w:rsid w:val="00F019A7"/>
    <w:rsid w:val="00F01E1B"/>
    <w:rsid w:val="00F02D38"/>
    <w:rsid w:val="00F05CCA"/>
    <w:rsid w:val="00F125D8"/>
    <w:rsid w:val="00F13964"/>
    <w:rsid w:val="00F14B83"/>
    <w:rsid w:val="00F17DC9"/>
    <w:rsid w:val="00F21716"/>
    <w:rsid w:val="00F26B1A"/>
    <w:rsid w:val="00F32257"/>
    <w:rsid w:val="00F35A4F"/>
    <w:rsid w:val="00F36DAA"/>
    <w:rsid w:val="00F43B9F"/>
    <w:rsid w:val="00F43C2F"/>
    <w:rsid w:val="00F4604D"/>
    <w:rsid w:val="00F470FE"/>
    <w:rsid w:val="00F505A0"/>
    <w:rsid w:val="00F56339"/>
    <w:rsid w:val="00F61314"/>
    <w:rsid w:val="00F64525"/>
    <w:rsid w:val="00F702CE"/>
    <w:rsid w:val="00F744F6"/>
    <w:rsid w:val="00F74F41"/>
    <w:rsid w:val="00F86C09"/>
    <w:rsid w:val="00F87DAE"/>
    <w:rsid w:val="00F91621"/>
    <w:rsid w:val="00F922DC"/>
    <w:rsid w:val="00F93DF1"/>
    <w:rsid w:val="00F95BA2"/>
    <w:rsid w:val="00F97ED2"/>
    <w:rsid w:val="00FA1FF4"/>
    <w:rsid w:val="00FA3381"/>
    <w:rsid w:val="00FB2596"/>
    <w:rsid w:val="00FB2669"/>
    <w:rsid w:val="00FC36F5"/>
    <w:rsid w:val="00FC4406"/>
    <w:rsid w:val="00FC5855"/>
    <w:rsid w:val="00FC6345"/>
    <w:rsid w:val="00FC7343"/>
    <w:rsid w:val="00FD3BE5"/>
    <w:rsid w:val="00FD4351"/>
    <w:rsid w:val="00FD4AD3"/>
    <w:rsid w:val="00FF2CEB"/>
    <w:rsid w:val="00FF34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AA5816"/>
  <w15:chartTrackingRefBased/>
  <w15:docId w15:val="{F5DF8C75-5B7A-485A-B937-3D2DF5F45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Samp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9187A"/>
  </w:style>
  <w:style w:type="paragraph" w:styleId="Heading1">
    <w:name w:val="heading 1"/>
    <w:basedOn w:val="Normal"/>
    <w:next w:val="Normal"/>
    <w:qFormat/>
    <w:rsid w:val="00D16264"/>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38058C"/>
    <w:pPr>
      <w:keepNext/>
      <w:outlineLvl w:val="3"/>
    </w:pPr>
    <w:rPr>
      <w:rFonts w:ascii="News Gothic MT" w:hAnsi="News Gothic MT"/>
      <w:b/>
      <w:snapToGrid w:val="0"/>
      <w:color w:val="00008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8058C"/>
    <w:pPr>
      <w:tabs>
        <w:tab w:val="center" w:pos="4320"/>
        <w:tab w:val="right" w:pos="8640"/>
      </w:tabs>
    </w:pPr>
  </w:style>
  <w:style w:type="paragraph" w:styleId="Footer">
    <w:name w:val="footer"/>
    <w:basedOn w:val="Normal"/>
    <w:rsid w:val="0038058C"/>
    <w:pPr>
      <w:tabs>
        <w:tab w:val="center" w:pos="4320"/>
        <w:tab w:val="right" w:pos="8640"/>
      </w:tabs>
    </w:pPr>
  </w:style>
  <w:style w:type="character" w:styleId="Hyperlink">
    <w:name w:val="Hyperlink"/>
    <w:rsid w:val="00D9187A"/>
    <w:rPr>
      <w:color w:val="0000FF"/>
      <w:u w:val="single"/>
    </w:rPr>
  </w:style>
  <w:style w:type="paragraph" w:styleId="DocumentMap">
    <w:name w:val="Document Map"/>
    <w:basedOn w:val="Normal"/>
    <w:semiHidden/>
    <w:rsid w:val="00217DD7"/>
    <w:pPr>
      <w:shd w:val="clear" w:color="auto" w:fill="000080"/>
    </w:pPr>
    <w:rPr>
      <w:rFonts w:ascii="Tahoma" w:hAnsi="Tahoma" w:cs="Tahoma"/>
    </w:rPr>
  </w:style>
  <w:style w:type="paragraph" w:styleId="BodyText2">
    <w:name w:val="Body Text 2"/>
    <w:basedOn w:val="Normal"/>
    <w:rsid w:val="00D16264"/>
    <w:pPr>
      <w:spacing w:after="120" w:line="480" w:lineRule="auto"/>
    </w:pPr>
  </w:style>
  <w:style w:type="table" w:styleId="TableGrid">
    <w:name w:val="Table Grid"/>
    <w:basedOn w:val="TableNormal"/>
    <w:rsid w:val="00E42B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386215"/>
    <w:pPr>
      <w:spacing w:before="100" w:beforeAutospacing="1" w:after="100" w:afterAutospacing="1"/>
    </w:pPr>
    <w:rPr>
      <w:rFonts w:ascii="Arial Unicode MS" w:eastAsia="Arial Unicode MS" w:hAnsi="Arial Unicode MS" w:cs="Arial Unicode MS"/>
      <w:sz w:val="24"/>
      <w:szCs w:val="24"/>
    </w:rPr>
  </w:style>
  <w:style w:type="paragraph" w:styleId="ListParagraph">
    <w:name w:val="List Paragraph"/>
    <w:basedOn w:val="Normal"/>
    <w:uiPriority w:val="34"/>
    <w:qFormat/>
    <w:rsid w:val="0095024B"/>
    <w:pPr>
      <w:ind w:left="720"/>
    </w:pPr>
    <w:rPr>
      <w:rFonts w:ascii="Calibri" w:eastAsia="Calibri" w:hAnsi="Calibri"/>
      <w:sz w:val="22"/>
      <w:szCs w:val="22"/>
    </w:rPr>
  </w:style>
  <w:style w:type="character" w:styleId="FollowedHyperlink">
    <w:name w:val="FollowedHyperlink"/>
    <w:rsid w:val="00967D04"/>
    <w:rPr>
      <w:color w:val="800080"/>
      <w:u w:val="single"/>
    </w:rPr>
  </w:style>
  <w:style w:type="character" w:customStyle="1" w:styleId="apple-converted-space">
    <w:name w:val="apple-converted-space"/>
    <w:rsid w:val="000E239F"/>
  </w:style>
  <w:style w:type="paragraph" w:styleId="BalloonText">
    <w:name w:val="Balloon Text"/>
    <w:basedOn w:val="Normal"/>
    <w:link w:val="BalloonTextChar"/>
    <w:rsid w:val="00591044"/>
    <w:rPr>
      <w:rFonts w:ascii="Segoe UI" w:hAnsi="Segoe UI" w:cs="Segoe UI"/>
      <w:sz w:val="18"/>
      <w:szCs w:val="18"/>
    </w:rPr>
  </w:style>
  <w:style w:type="character" w:customStyle="1" w:styleId="BalloonTextChar">
    <w:name w:val="Balloon Text Char"/>
    <w:basedOn w:val="DefaultParagraphFont"/>
    <w:link w:val="BalloonText"/>
    <w:rsid w:val="005910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905143">
      <w:bodyDiv w:val="1"/>
      <w:marLeft w:val="0"/>
      <w:marRight w:val="0"/>
      <w:marTop w:val="0"/>
      <w:marBottom w:val="0"/>
      <w:divBdr>
        <w:top w:val="none" w:sz="0" w:space="0" w:color="auto"/>
        <w:left w:val="none" w:sz="0" w:space="0" w:color="auto"/>
        <w:bottom w:val="none" w:sz="0" w:space="0" w:color="auto"/>
        <w:right w:val="none" w:sz="0" w:space="0" w:color="auto"/>
      </w:divBdr>
    </w:div>
    <w:div w:id="244151909">
      <w:bodyDiv w:val="1"/>
      <w:marLeft w:val="0"/>
      <w:marRight w:val="0"/>
      <w:marTop w:val="0"/>
      <w:marBottom w:val="0"/>
      <w:divBdr>
        <w:top w:val="none" w:sz="0" w:space="0" w:color="auto"/>
        <w:left w:val="none" w:sz="0" w:space="0" w:color="auto"/>
        <w:bottom w:val="none" w:sz="0" w:space="0" w:color="auto"/>
        <w:right w:val="none" w:sz="0" w:space="0" w:color="auto"/>
      </w:divBdr>
    </w:div>
    <w:div w:id="299724817">
      <w:bodyDiv w:val="1"/>
      <w:marLeft w:val="0"/>
      <w:marRight w:val="0"/>
      <w:marTop w:val="0"/>
      <w:marBottom w:val="0"/>
      <w:divBdr>
        <w:top w:val="none" w:sz="0" w:space="0" w:color="auto"/>
        <w:left w:val="none" w:sz="0" w:space="0" w:color="auto"/>
        <w:bottom w:val="none" w:sz="0" w:space="0" w:color="auto"/>
        <w:right w:val="none" w:sz="0" w:space="0" w:color="auto"/>
      </w:divBdr>
      <w:divsChild>
        <w:div w:id="1816334588">
          <w:marLeft w:val="0"/>
          <w:marRight w:val="0"/>
          <w:marTop w:val="0"/>
          <w:marBottom w:val="0"/>
          <w:divBdr>
            <w:top w:val="none" w:sz="0" w:space="0" w:color="auto"/>
            <w:left w:val="none" w:sz="0" w:space="0" w:color="auto"/>
            <w:bottom w:val="none" w:sz="0" w:space="0" w:color="auto"/>
            <w:right w:val="none" w:sz="0" w:space="0" w:color="auto"/>
          </w:divBdr>
          <w:divsChild>
            <w:div w:id="205272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1826">
      <w:bodyDiv w:val="1"/>
      <w:marLeft w:val="0"/>
      <w:marRight w:val="0"/>
      <w:marTop w:val="0"/>
      <w:marBottom w:val="0"/>
      <w:divBdr>
        <w:top w:val="none" w:sz="0" w:space="0" w:color="auto"/>
        <w:left w:val="none" w:sz="0" w:space="0" w:color="auto"/>
        <w:bottom w:val="none" w:sz="0" w:space="0" w:color="auto"/>
        <w:right w:val="none" w:sz="0" w:space="0" w:color="auto"/>
      </w:divBdr>
    </w:div>
    <w:div w:id="450444436">
      <w:bodyDiv w:val="1"/>
      <w:marLeft w:val="0"/>
      <w:marRight w:val="0"/>
      <w:marTop w:val="0"/>
      <w:marBottom w:val="0"/>
      <w:divBdr>
        <w:top w:val="none" w:sz="0" w:space="0" w:color="auto"/>
        <w:left w:val="none" w:sz="0" w:space="0" w:color="auto"/>
        <w:bottom w:val="none" w:sz="0" w:space="0" w:color="auto"/>
        <w:right w:val="none" w:sz="0" w:space="0" w:color="auto"/>
      </w:divBdr>
    </w:div>
    <w:div w:id="527455094">
      <w:bodyDiv w:val="1"/>
      <w:marLeft w:val="0"/>
      <w:marRight w:val="0"/>
      <w:marTop w:val="0"/>
      <w:marBottom w:val="0"/>
      <w:divBdr>
        <w:top w:val="none" w:sz="0" w:space="0" w:color="auto"/>
        <w:left w:val="none" w:sz="0" w:space="0" w:color="auto"/>
        <w:bottom w:val="none" w:sz="0" w:space="0" w:color="auto"/>
        <w:right w:val="none" w:sz="0" w:space="0" w:color="auto"/>
      </w:divBdr>
    </w:div>
    <w:div w:id="665934782">
      <w:bodyDiv w:val="1"/>
      <w:marLeft w:val="0"/>
      <w:marRight w:val="0"/>
      <w:marTop w:val="0"/>
      <w:marBottom w:val="0"/>
      <w:divBdr>
        <w:top w:val="none" w:sz="0" w:space="0" w:color="auto"/>
        <w:left w:val="none" w:sz="0" w:space="0" w:color="auto"/>
        <w:bottom w:val="none" w:sz="0" w:space="0" w:color="auto"/>
        <w:right w:val="none" w:sz="0" w:space="0" w:color="auto"/>
      </w:divBdr>
    </w:div>
    <w:div w:id="897403327">
      <w:bodyDiv w:val="1"/>
      <w:marLeft w:val="0"/>
      <w:marRight w:val="0"/>
      <w:marTop w:val="0"/>
      <w:marBottom w:val="0"/>
      <w:divBdr>
        <w:top w:val="none" w:sz="0" w:space="0" w:color="auto"/>
        <w:left w:val="none" w:sz="0" w:space="0" w:color="auto"/>
        <w:bottom w:val="none" w:sz="0" w:space="0" w:color="auto"/>
        <w:right w:val="none" w:sz="0" w:space="0" w:color="auto"/>
      </w:divBdr>
    </w:div>
    <w:div w:id="923758301">
      <w:bodyDiv w:val="1"/>
      <w:marLeft w:val="0"/>
      <w:marRight w:val="0"/>
      <w:marTop w:val="0"/>
      <w:marBottom w:val="0"/>
      <w:divBdr>
        <w:top w:val="none" w:sz="0" w:space="0" w:color="auto"/>
        <w:left w:val="none" w:sz="0" w:space="0" w:color="auto"/>
        <w:bottom w:val="none" w:sz="0" w:space="0" w:color="auto"/>
        <w:right w:val="none" w:sz="0" w:space="0" w:color="auto"/>
      </w:divBdr>
    </w:div>
    <w:div w:id="1096248534">
      <w:bodyDiv w:val="1"/>
      <w:marLeft w:val="0"/>
      <w:marRight w:val="0"/>
      <w:marTop w:val="0"/>
      <w:marBottom w:val="0"/>
      <w:divBdr>
        <w:top w:val="none" w:sz="0" w:space="0" w:color="auto"/>
        <w:left w:val="none" w:sz="0" w:space="0" w:color="auto"/>
        <w:bottom w:val="none" w:sz="0" w:space="0" w:color="auto"/>
        <w:right w:val="none" w:sz="0" w:space="0" w:color="auto"/>
      </w:divBdr>
    </w:div>
    <w:div w:id="1135180511">
      <w:bodyDiv w:val="1"/>
      <w:marLeft w:val="0"/>
      <w:marRight w:val="0"/>
      <w:marTop w:val="0"/>
      <w:marBottom w:val="0"/>
      <w:divBdr>
        <w:top w:val="none" w:sz="0" w:space="0" w:color="auto"/>
        <w:left w:val="none" w:sz="0" w:space="0" w:color="auto"/>
        <w:bottom w:val="none" w:sz="0" w:space="0" w:color="auto"/>
        <w:right w:val="none" w:sz="0" w:space="0" w:color="auto"/>
      </w:divBdr>
      <w:divsChild>
        <w:div w:id="836117992">
          <w:marLeft w:val="0"/>
          <w:marRight w:val="0"/>
          <w:marTop w:val="100"/>
          <w:marBottom w:val="100"/>
          <w:divBdr>
            <w:top w:val="none" w:sz="0" w:space="0" w:color="auto"/>
            <w:left w:val="none" w:sz="0" w:space="0" w:color="auto"/>
            <w:bottom w:val="none" w:sz="0" w:space="0" w:color="auto"/>
            <w:right w:val="none" w:sz="0" w:space="0" w:color="auto"/>
          </w:divBdr>
          <w:divsChild>
            <w:div w:id="666830519">
              <w:marLeft w:val="0"/>
              <w:marRight w:val="0"/>
              <w:marTop w:val="0"/>
              <w:marBottom w:val="0"/>
              <w:divBdr>
                <w:top w:val="single" w:sz="6" w:space="8" w:color="B2B2B2"/>
                <w:left w:val="none" w:sz="0" w:space="0" w:color="auto"/>
                <w:bottom w:val="none" w:sz="0" w:space="0" w:color="auto"/>
                <w:right w:val="none" w:sz="0" w:space="0" w:color="auto"/>
              </w:divBdr>
              <w:divsChild>
                <w:div w:id="724108466">
                  <w:marLeft w:val="0"/>
                  <w:marRight w:val="150"/>
                  <w:marTop w:val="0"/>
                  <w:marBottom w:val="300"/>
                  <w:divBdr>
                    <w:top w:val="none" w:sz="0" w:space="0" w:color="auto"/>
                    <w:left w:val="none" w:sz="0" w:space="0" w:color="auto"/>
                    <w:bottom w:val="none" w:sz="0" w:space="0" w:color="auto"/>
                    <w:right w:val="none" w:sz="0" w:space="0" w:color="auto"/>
                  </w:divBdr>
                  <w:divsChild>
                    <w:div w:id="1207765514">
                      <w:marLeft w:val="0"/>
                      <w:marRight w:val="0"/>
                      <w:marTop w:val="0"/>
                      <w:marBottom w:val="0"/>
                      <w:divBdr>
                        <w:top w:val="none" w:sz="0" w:space="0" w:color="auto"/>
                        <w:left w:val="none" w:sz="0" w:space="0" w:color="auto"/>
                        <w:bottom w:val="none" w:sz="0" w:space="0" w:color="auto"/>
                        <w:right w:val="none" w:sz="0" w:space="0" w:color="auto"/>
                      </w:divBdr>
                      <w:divsChild>
                        <w:div w:id="192518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823965">
      <w:bodyDiv w:val="1"/>
      <w:marLeft w:val="0"/>
      <w:marRight w:val="0"/>
      <w:marTop w:val="0"/>
      <w:marBottom w:val="0"/>
      <w:divBdr>
        <w:top w:val="none" w:sz="0" w:space="0" w:color="auto"/>
        <w:left w:val="none" w:sz="0" w:space="0" w:color="auto"/>
        <w:bottom w:val="none" w:sz="0" w:space="0" w:color="auto"/>
        <w:right w:val="none" w:sz="0" w:space="0" w:color="auto"/>
      </w:divBdr>
    </w:div>
    <w:div w:id="1219438015">
      <w:bodyDiv w:val="1"/>
      <w:marLeft w:val="0"/>
      <w:marRight w:val="0"/>
      <w:marTop w:val="0"/>
      <w:marBottom w:val="0"/>
      <w:divBdr>
        <w:top w:val="none" w:sz="0" w:space="0" w:color="auto"/>
        <w:left w:val="none" w:sz="0" w:space="0" w:color="auto"/>
        <w:bottom w:val="none" w:sz="0" w:space="0" w:color="auto"/>
        <w:right w:val="none" w:sz="0" w:space="0" w:color="auto"/>
      </w:divBdr>
    </w:div>
    <w:div w:id="1566792328">
      <w:bodyDiv w:val="1"/>
      <w:marLeft w:val="0"/>
      <w:marRight w:val="0"/>
      <w:marTop w:val="0"/>
      <w:marBottom w:val="0"/>
      <w:divBdr>
        <w:top w:val="none" w:sz="0" w:space="0" w:color="auto"/>
        <w:left w:val="none" w:sz="0" w:space="0" w:color="auto"/>
        <w:bottom w:val="none" w:sz="0" w:space="0" w:color="auto"/>
        <w:right w:val="none" w:sz="0" w:space="0" w:color="auto"/>
      </w:divBdr>
    </w:div>
    <w:div w:id="1825849525">
      <w:bodyDiv w:val="1"/>
      <w:marLeft w:val="0"/>
      <w:marRight w:val="0"/>
      <w:marTop w:val="0"/>
      <w:marBottom w:val="0"/>
      <w:divBdr>
        <w:top w:val="none" w:sz="0" w:space="0" w:color="auto"/>
        <w:left w:val="none" w:sz="0" w:space="0" w:color="auto"/>
        <w:bottom w:val="none" w:sz="0" w:space="0" w:color="auto"/>
        <w:right w:val="none" w:sz="0" w:space="0" w:color="auto"/>
      </w:divBdr>
    </w:div>
    <w:div w:id="1856768718">
      <w:bodyDiv w:val="1"/>
      <w:marLeft w:val="0"/>
      <w:marRight w:val="0"/>
      <w:marTop w:val="0"/>
      <w:marBottom w:val="0"/>
      <w:divBdr>
        <w:top w:val="none" w:sz="0" w:space="0" w:color="auto"/>
        <w:left w:val="none" w:sz="0" w:space="0" w:color="auto"/>
        <w:bottom w:val="none" w:sz="0" w:space="0" w:color="auto"/>
        <w:right w:val="none" w:sz="0" w:space="0" w:color="auto"/>
      </w:divBdr>
    </w:div>
    <w:div w:id="1943830357">
      <w:bodyDiv w:val="1"/>
      <w:marLeft w:val="0"/>
      <w:marRight w:val="0"/>
      <w:marTop w:val="0"/>
      <w:marBottom w:val="0"/>
      <w:divBdr>
        <w:top w:val="none" w:sz="0" w:space="0" w:color="auto"/>
        <w:left w:val="none" w:sz="0" w:space="0" w:color="auto"/>
        <w:bottom w:val="none" w:sz="0" w:space="0" w:color="auto"/>
        <w:right w:val="none" w:sz="0" w:space="0" w:color="auto"/>
      </w:divBdr>
    </w:div>
    <w:div w:id="2076001930">
      <w:bodyDiv w:val="1"/>
      <w:marLeft w:val="0"/>
      <w:marRight w:val="0"/>
      <w:marTop w:val="0"/>
      <w:marBottom w:val="0"/>
      <w:divBdr>
        <w:top w:val="none" w:sz="0" w:space="0" w:color="auto"/>
        <w:left w:val="none" w:sz="0" w:space="0" w:color="auto"/>
        <w:bottom w:val="none" w:sz="0" w:space="0" w:color="auto"/>
        <w:right w:val="none" w:sz="0" w:space="0" w:color="auto"/>
      </w:divBdr>
    </w:div>
    <w:div w:id="2116057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xcharitieslasvegas.com/" TargetMode="External"/><Relationship Id="rId3" Type="http://schemas.openxmlformats.org/officeDocument/2006/relationships/settings" Target="settings.xml"/><Relationship Id="rId7" Type="http://schemas.openxmlformats.org/officeDocument/2006/relationships/hyperlink" Target="mailto:juergen.barbusca@cox.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500</Words>
  <Characters>2852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FOR IMMEDIATE RELEASE</vt:lpstr>
    </vt:vector>
  </TitlesOfParts>
  <Company>Cox Communications</Company>
  <LinksUpToDate>false</LinksUpToDate>
  <CharactersWithSpaces>3346</CharactersWithSpaces>
  <SharedDoc>false</SharedDoc>
  <HLinks>
    <vt:vector size="12" baseType="variant">
      <vt:variant>
        <vt:i4>5111834</vt:i4>
      </vt:variant>
      <vt:variant>
        <vt:i4>3</vt:i4>
      </vt:variant>
      <vt:variant>
        <vt:i4>0</vt:i4>
      </vt:variant>
      <vt:variant>
        <vt:i4>5</vt:i4>
      </vt:variant>
      <vt:variant>
        <vt:lpwstr>http://coxcharitieslasvegas.com/</vt:lpwstr>
      </vt:variant>
      <vt:variant>
        <vt:lpwstr/>
      </vt:variant>
      <vt:variant>
        <vt:i4>786543</vt:i4>
      </vt:variant>
      <vt:variant>
        <vt:i4>0</vt:i4>
      </vt:variant>
      <vt:variant>
        <vt:i4>0</vt:i4>
      </vt:variant>
      <vt:variant>
        <vt:i4>5</vt:i4>
      </vt:variant>
      <vt:variant>
        <vt:lpwstr>mailto:juergen.barbusca@cox.com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IMMEDIATE RELEASE</dc:title>
  <dc:subject/>
  <dc:creator>Windows XP Base Install</dc:creator>
  <cp:keywords/>
  <cp:lastModifiedBy>Barbusca, Juergen (CCI-Southwest)</cp:lastModifiedBy>
  <cp:revision>5</cp:revision>
  <cp:lastPrinted>2018-08-08T00:21:00Z</cp:lastPrinted>
  <dcterms:created xsi:type="dcterms:W3CDTF">2018-08-08T23:59:00Z</dcterms:created>
  <dcterms:modified xsi:type="dcterms:W3CDTF">2018-08-09T15:38:00Z</dcterms:modified>
</cp:coreProperties>
</file>